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46F6C" w14:textId="6829EC26" w:rsidR="00B35C05" w:rsidRPr="0067245E" w:rsidRDefault="00B35BE5" w:rsidP="00B35C05">
      <w:pPr>
        <w:jc w:val="right"/>
        <w:rPr>
          <w:rFonts w:asciiTheme="minorHAnsi" w:eastAsiaTheme="minorHAnsi" w:hAnsiTheme="minorHAnsi" w:cstheme="minorHAnsi"/>
          <w:bCs/>
          <w:color w:val="auto"/>
          <w:sz w:val="22"/>
          <w:szCs w:val="22"/>
          <w:lang w:eastAsia="en-US"/>
        </w:rPr>
      </w:pPr>
      <w:r w:rsidRPr="0067245E">
        <w:rPr>
          <w:rFonts w:asciiTheme="minorHAnsi" w:hAnsiTheme="minorHAnsi" w:cstheme="minorHAnsi"/>
          <w:bCs/>
          <w:sz w:val="22"/>
          <w:szCs w:val="22"/>
        </w:rPr>
        <w:t xml:space="preserve">Konkretaus pirkimo sąlygų priedas Nr. </w:t>
      </w:r>
      <w:r w:rsidR="0025312F">
        <w:rPr>
          <w:rFonts w:asciiTheme="minorHAnsi" w:hAnsiTheme="minorHAnsi" w:cstheme="minorHAnsi"/>
          <w:bCs/>
          <w:sz w:val="22"/>
          <w:szCs w:val="22"/>
        </w:rPr>
        <w:t>5</w:t>
      </w:r>
      <w:r w:rsidR="00B35C05" w:rsidRPr="0067245E">
        <w:rPr>
          <w:rFonts w:asciiTheme="minorHAnsi" w:hAnsiTheme="minorHAnsi" w:cstheme="minorHAnsi"/>
          <w:bCs/>
          <w:sz w:val="22"/>
          <w:szCs w:val="22"/>
        </w:rPr>
        <w:t xml:space="preserve"> „</w:t>
      </w:r>
      <w:r w:rsidR="00B35C05" w:rsidRPr="0067245E">
        <w:rPr>
          <w:rFonts w:asciiTheme="minorHAnsi" w:eastAsiaTheme="minorHAnsi" w:hAnsiTheme="minorHAnsi" w:cstheme="minorHAnsi"/>
          <w:bCs/>
          <w:color w:val="auto"/>
          <w:sz w:val="22"/>
          <w:szCs w:val="22"/>
          <w:lang w:eastAsia="en-US"/>
        </w:rPr>
        <w:t>Ekonomiškai naudingiausio</w:t>
      </w:r>
    </w:p>
    <w:p w14:paraId="7D9D6325" w14:textId="3651D210" w:rsidR="00B35C05" w:rsidRPr="0067245E" w:rsidRDefault="00B35C05" w:rsidP="00B35C05">
      <w:pPr>
        <w:jc w:val="right"/>
        <w:rPr>
          <w:rFonts w:asciiTheme="minorHAnsi" w:eastAsiaTheme="minorHAnsi" w:hAnsiTheme="minorHAnsi" w:cstheme="minorHAnsi"/>
          <w:bCs/>
          <w:color w:val="auto"/>
          <w:sz w:val="22"/>
          <w:szCs w:val="22"/>
          <w:lang w:eastAsia="en-US"/>
        </w:rPr>
      </w:pPr>
      <w:r w:rsidRPr="0067245E">
        <w:rPr>
          <w:rFonts w:asciiTheme="minorHAnsi" w:eastAsiaTheme="minorHAnsi" w:hAnsiTheme="minorHAnsi" w:cstheme="minorHAnsi"/>
          <w:bCs/>
          <w:color w:val="auto"/>
          <w:sz w:val="22"/>
          <w:szCs w:val="22"/>
          <w:lang w:eastAsia="en-US"/>
        </w:rPr>
        <w:t xml:space="preserve"> pasiūlymo vertinimo metodika“</w:t>
      </w:r>
    </w:p>
    <w:p w14:paraId="7B3CDE9E" w14:textId="19F1815F" w:rsidR="00B35BE5" w:rsidRDefault="00B35BE5" w:rsidP="00101C9F">
      <w:pPr>
        <w:pStyle w:val="Bodytext1"/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 w:firstLine="0"/>
        <w:jc w:val="right"/>
        <w:rPr>
          <w:rFonts w:asciiTheme="minorHAnsi" w:hAnsiTheme="minorHAnsi" w:cstheme="minorHAnsi"/>
          <w:bCs/>
          <w:sz w:val="24"/>
          <w:szCs w:val="24"/>
        </w:rPr>
      </w:pPr>
    </w:p>
    <w:p w14:paraId="2430E000" w14:textId="694A159B" w:rsidR="00B35BE5" w:rsidRDefault="00B35BE5" w:rsidP="0033244A">
      <w:pPr>
        <w:pStyle w:val="Bodytext1"/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 w:firstLine="0"/>
        <w:jc w:val="center"/>
        <w:rPr>
          <w:rFonts w:asciiTheme="minorHAnsi" w:hAnsiTheme="minorHAnsi" w:cstheme="minorHAnsi"/>
          <w:bCs/>
          <w:sz w:val="24"/>
          <w:szCs w:val="24"/>
        </w:rPr>
      </w:pPr>
    </w:p>
    <w:p w14:paraId="5A2BCEEC" w14:textId="77777777" w:rsidR="00B35C05" w:rsidRDefault="00B35C05" w:rsidP="0033244A">
      <w:pPr>
        <w:pStyle w:val="Bodytext1"/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 w:firstLine="0"/>
        <w:jc w:val="center"/>
        <w:rPr>
          <w:rFonts w:asciiTheme="minorHAnsi" w:hAnsiTheme="minorHAnsi" w:cstheme="minorHAnsi"/>
          <w:bCs/>
          <w:sz w:val="24"/>
          <w:szCs w:val="24"/>
        </w:rPr>
      </w:pPr>
    </w:p>
    <w:p w14:paraId="2D782DD5" w14:textId="56D74DC2" w:rsidR="00B35BE5" w:rsidRPr="00B35C05" w:rsidRDefault="00B35C05" w:rsidP="0033244A">
      <w:pPr>
        <w:pStyle w:val="Bodytext1"/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35C05">
        <w:rPr>
          <w:rFonts w:asciiTheme="minorHAnsi" w:hAnsiTheme="minorHAnsi" w:cstheme="minorHAnsi"/>
          <w:b/>
          <w:sz w:val="22"/>
          <w:szCs w:val="22"/>
        </w:rPr>
        <w:t>EKONOMIŠKAI NAUDINGIAUSIO PASIŪLYMO VERTINIMO METODIKA</w:t>
      </w:r>
    </w:p>
    <w:p w14:paraId="1C485D41" w14:textId="77777777" w:rsidR="00B35BE5" w:rsidRPr="00101C9F" w:rsidRDefault="00B35BE5" w:rsidP="0033244A">
      <w:pPr>
        <w:pStyle w:val="Bodytext1"/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 w:firstLine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D0AF104" w14:textId="6BB030BE" w:rsidR="00C5230A" w:rsidRPr="00C5230A" w:rsidRDefault="00601C55" w:rsidP="00C5230A">
      <w:pPr>
        <w:pStyle w:val="ListParagraph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cstheme="minorHAnsi"/>
          <w:b/>
        </w:rPr>
      </w:pPr>
      <w:r w:rsidRPr="00101C9F">
        <w:rPr>
          <w:rFonts w:cstheme="minorHAnsi"/>
        </w:rPr>
        <w:t xml:space="preserve">Perkantysis subjektas numato tokius </w:t>
      </w:r>
      <w:r w:rsidRPr="00101C9F">
        <w:rPr>
          <w:rFonts w:cstheme="minorHAnsi"/>
          <w:b/>
        </w:rPr>
        <w:t>ekonomiškai naudingiausio pasiūlymo vertinimo</w:t>
      </w:r>
      <w:r w:rsidR="00560FE0" w:rsidRPr="00101C9F">
        <w:rPr>
          <w:rFonts w:cstheme="minorHAnsi"/>
          <w:b/>
        </w:rPr>
        <w:t xml:space="preserve"> </w:t>
      </w:r>
      <w:r w:rsidRPr="00101C9F">
        <w:rPr>
          <w:rFonts w:cstheme="minorHAnsi"/>
          <w:b/>
        </w:rPr>
        <w:t>kriterijus</w:t>
      </w:r>
      <w:r w:rsidR="00C5230A">
        <w:rPr>
          <w:rFonts w:cstheme="minorHAnsi"/>
          <w:b/>
        </w:rPr>
        <w:t xml:space="preserve"> </w:t>
      </w:r>
      <w:r w:rsidR="00C5230A" w:rsidRPr="00AF1D36">
        <w:rPr>
          <w:rFonts w:cstheme="minorHAnsi"/>
          <w:b/>
          <w:i/>
          <w:iCs/>
        </w:rPr>
        <w:t>(</w:t>
      </w:r>
      <w:r w:rsidR="00C5230A" w:rsidRPr="00AF1D36">
        <w:rPr>
          <w:rFonts w:cstheme="minorHAnsi"/>
          <w:b/>
          <w:bCs/>
          <w:i/>
          <w:iCs/>
        </w:rPr>
        <w:t>Konkretaus pirkimo metu pasiūlymų vertinimo kriterijai ir (ar) jų svoriai, gali būti patikslinti):</w:t>
      </w:r>
      <w:r w:rsidR="00C5230A" w:rsidRPr="00B35C05">
        <w:rPr>
          <w:rFonts w:cstheme="minorHAnsi"/>
          <w:b/>
          <w:bCs/>
        </w:rPr>
        <w:t xml:space="preserve"> </w:t>
      </w:r>
    </w:p>
    <w:p w14:paraId="23064812" w14:textId="43078EEA" w:rsidR="00C5230A" w:rsidRDefault="00C5230A" w:rsidP="00560FE0">
      <w:pPr>
        <w:pStyle w:val="ListParagraph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cstheme="minorHAnsi"/>
          <w:b/>
        </w:rPr>
      </w:pPr>
    </w:p>
    <w:p w14:paraId="56381CCA" w14:textId="77777777" w:rsidR="00C5230A" w:rsidRPr="00C5230A" w:rsidRDefault="00C5230A" w:rsidP="00C5230A">
      <w:pPr>
        <w:numPr>
          <w:ilvl w:val="0"/>
          <w:numId w:val="34"/>
        </w:numPr>
        <w:tabs>
          <w:tab w:val="left" w:pos="270"/>
        </w:tabs>
        <w:ind w:left="0" w:firstLine="0"/>
        <w:jc w:val="both"/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</w:pPr>
      <w:r w:rsidRPr="00C5230A"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41B56778" w14:textId="77777777" w:rsidR="00C5230A" w:rsidRPr="00C5230A" w:rsidRDefault="00C5230A" w:rsidP="00C5230A">
      <w:pPr>
        <w:numPr>
          <w:ilvl w:val="0"/>
          <w:numId w:val="34"/>
        </w:numPr>
        <w:tabs>
          <w:tab w:val="left" w:pos="270"/>
        </w:tabs>
        <w:ind w:left="0" w:firstLine="0"/>
        <w:jc w:val="both"/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</w:pPr>
      <w:r w:rsidRPr="00C5230A"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  <w:t xml:space="preserve">Ekonomiškai naudingiausio Pasiūlymo vertinimas bus atliekamas pagal vertinimo kriterijus ir jų lyginamuosius svorius. </w:t>
      </w:r>
    </w:p>
    <w:p w14:paraId="674F4A9F" w14:textId="77777777" w:rsidR="00C5230A" w:rsidRPr="00C5230A" w:rsidRDefault="00C5230A" w:rsidP="00C5230A">
      <w:pPr>
        <w:numPr>
          <w:ilvl w:val="0"/>
          <w:numId w:val="34"/>
        </w:numPr>
        <w:tabs>
          <w:tab w:val="left" w:pos="270"/>
        </w:tabs>
        <w:ind w:left="0" w:firstLine="0"/>
        <w:contextualSpacing/>
        <w:jc w:val="both"/>
        <w:rPr>
          <w:rFonts w:asciiTheme="minorHAnsi" w:eastAsia="Times New Roman" w:hAnsiTheme="minorHAnsi" w:cstheme="minorHAnsi"/>
          <w:b/>
          <w:bCs/>
          <w:color w:val="auto"/>
          <w:sz w:val="21"/>
          <w:szCs w:val="21"/>
          <w:lang w:eastAsia="en-US"/>
        </w:rPr>
      </w:pPr>
      <w:r w:rsidRPr="00C5230A"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  <w:t>Pasiūlymai bus vertinami ekspertiniu vertinimo būdu:</w:t>
      </w:r>
      <w:r w:rsidRPr="00C5230A">
        <w:rPr>
          <w:rFonts w:asciiTheme="minorHAnsi" w:eastAsia="Times New Roman" w:hAnsiTheme="minorHAnsi" w:cstheme="minorHAnsi"/>
          <w:b/>
          <w:bCs/>
          <w:color w:val="auto"/>
          <w:sz w:val="21"/>
          <w:szCs w:val="21"/>
          <w:lang w:eastAsia="en-US"/>
        </w:rPr>
        <w:t xml:space="preserve"> Pasiūlymų vertinimą atliks Pirkėjo paskirtas (-i) ekspertas (-ai). </w:t>
      </w:r>
      <w:r w:rsidRPr="00C5230A"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  <w:t>Atlikęs (-ę) Pasiūlymų vertinimą, ekspertas (-ai) pateiks ekspertinio vertinimo pažymas ir įvertinimo aprašymus.</w:t>
      </w:r>
      <w:r w:rsidRPr="00C5230A">
        <w:rPr>
          <w:rFonts w:asciiTheme="minorHAnsi" w:eastAsia="Times New Roman" w:hAnsiTheme="minorHAnsi" w:cstheme="minorHAnsi"/>
          <w:b/>
          <w:bCs/>
          <w:color w:val="auto"/>
          <w:sz w:val="21"/>
          <w:szCs w:val="21"/>
          <w:lang w:eastAsia="en-US"/>
        </w:rPr>
        <w:t xml:space="preserve"> </w:t>
      </w:r>
    </w:p>
    <w:p w14:paraId="67EEA268" w14:textId="77777777" w:rsidR="00C5230A" w:rsidRPr="00C5230A" w:rsidRDefault="00C5230A" w:rsidP="00C5230A">
      <w:pPr>
        <w:keepNext/>
        <w:widowControl w:val="0"/>
        <w:numPr>
          <w:ilvl w:val="0"/>
          <w:numId w:val="34"/>
        </w:numPr>
        <w:tabs>
          <w:tab w:val="left" w:pos="270"/>
          <w:tab w:val="left" w:pos="851"/>
        </w:tabs>
        <w:ind w:left="0" w:right="-179" w:firstLine="0"/>
        <w:jc w:val="both"/>
        <w:rPr>
          <w:rFonts w:asciiTheme="minorHAnsi" w:eastAsiaTheme="minorHAnsi" w:hAnsiTheme="minorHAnsi" w:cstheme="minorHAnsi"/>
          <w:color w:val="auto"/>
          <w:sz w:val="21"/>
          <w:szCs w:val="21"/>
          <w:lang w:eastAsia="en-US"/>
        </w:rPr>
      </w:pPr>
      <w:r w:rsidRPr="00C5230A">
        <w:rPr>
          <w:rFonts w:asciiTheme="minorHAnsi" w:eastAsiaTheme="minorHAnsi" w:hAnsiTheme="minorHAnsi" w:cstheme="minorHAnsi"/>
          <w:color w:val="auto"/>
          <w:sz w:val="21"/>
          <w:szCs w:val="21"/>
          <w:lang w:eastAsia="en-US"/>
        </w:rPr>
        <w:t xml:space="preserve">Pasiūlymuose nurodytos kainos vertinamos eurais be PVM. </w:t>
      </w:r>
    </w:p>
    <w:p w14:paraId="48D95828" w14:textId="77777777" w:rsidR="00C5230A" w:rsidRPr="00C5230A" w:rsidRDefault="00C5230A" w:rsidP="00C5230A">
      <w:pPr>
        <w:keepNext/>
        <w:widowControl w:val="0"/>
        <w:numPr>
          <w:ilvl w:val="0"/>
          <w:numId w:val="34"/>
        </w:numPr>
        <w:tabs>
          <w:tab w:val="left" w:pos="270"/>
          <w:tab w:val="left" w:pos="851"/>
        </w:tabs>
        <w:ind w:left="0" w:right="-179" w:firstLine="0"/>
        <w:jc w:val="both"/>
        <w:rPr>
          <w:rFonts w:asciiTheme="minorHAnsi" w:eastAsiaTheme="minorHAnsi" w:hAnsiTheme="minorHAnsi" w:cstheme="minorHAnsi"/>
          <w:color w:val="auto"/>
          <w:sz w:val="21"/>
          <w:szCs w:val="21"/>
          <w:lang w:eastAsia="en-US"/>
        </w:rPr>
      </w:pPr>
      <w:r w:rsidRPr="00C5230A">
        <w:rPr>
          <w:rFonts w:asciiTheme="minorHAnsi" w:eastAsiaTheme="minorHAnsi" w:hAnsiTheme="minorHAnsi" w:cstheme="minorHAnsi"/>
          <w:color w:val="auto"/>
          <w:sz w:val="21"/>
          <w:szCs w:val="21"/>
          <w:lang w:eastAsia="en-US"/>
        </w:rPr>
        <w:t>Visi skaičiai skaičiuojant yra apvalinami iki 2 skaičių po kablelio.</w:t>
      </w:r>
    </w:p>
    <w:p w14:paraId="5517D158" w14:textId="77777777" w:rsidR="00C5230A" w:rsidRPr="00C5230A" w:rsidRDefault="00C5230A" w:rsidP="00C5230A">
      <w:pPr>
        <w:numPr>
          <w:ilvl w:val="0"/>
          <w:numId w:val="34"/>
        </w:numPr>
        <w:tabs>
          <w:tab w:val="left" w:pos="270"/>
        </w:tabs>
        <w:ind w:left="0" w:firstLine="0"/>
        <w:jc w:val="both"/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</w:pPr>
      <w:r w:rsidRPr="00C5230A"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  <w:t>Ekonomiškai naudingiausiu bus pripažįstamas pasiūlymas, surinkęs daugiausia balų.</w:t>
      </w:r>
    </w:p>
    <w:p w14:paraId="0DC6FC81" w14:textId="77777777" w:rsidR="00C5230A" w:rsidRPr="00C5230A" w:rsidRDefault="00C5230A" w:rsidP="00C5230A">
      <w:pPr>
        <w:tabs>
          <w:tab w:val="left" w:pos="4200"/>
        </w:tabs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</w:p>
    <w:p w14:paraId="25D1AB0B" w14:textId="2883FC52" w:rsidR="00C5230A" w:rsidRPr="00C5230A" w:rsidRDefault="00C5230A" w:rsidP="00C5230A">
      <w:pPr>
        <w:spacing w:before="60" w:after="60"/>
        <w:ind w:right="-360"/>
        <w:jc w:val="center"/>
        <w:rPr>
          <w:rFonts w:asciiTheme="minorHAnsi" w:eastAsia="Calibri" w:hAnsiTheme="minorHAnsi" w:cstheme="minorHAnsi"/>
          <w:i/>
          <w:iCs/>
          <w:color w:val="auto"/>
          <w:sz w:val="21"/>
          <w:szCs w:val="21"/>
          <w:lang w:eastAsia="en-US"/>
        </w:rPr>
      </w:pPr>
      <w:r>
        <w:rPr>
          <w:rFonts w:asciiTheme="minorHAnsi" w:eastAsia="Calibri" w:hAnsiTheme="minorHAnsi" w:cstheme="minorHAnsi"/>
          <w:i/>
          <w:iCs/>
          <w:color w:val="auto"/>
          <w:sz w:val="21"/>
          <w:szCs w:val="21"/>
          <w:lang w:eastAsia="en-US"/>
        </w:rPr>
        <w:t xml:space="preserve">                                                                                      </w:t>
      </w:r>
      <w:r w:rsidRPr="00C5230A">
        <w:rPr>
          <w:rFonts w:asciiTheme="minorHAnsi" w:eastAsia="Calibri" w:hAnsiTheme="minorHAnsi" w:cstheme="minorHAnsi"/>
          <w:i/>
          <w:iCs/>
          <w:color w:val="auto"/>
          <w:sz w:val="21"/>
          <w:szCs w:val="21"/>
          <w:lang w:eastAsia="en-US"/>
        </w:rPr>
        <w:t>Lentelė Nr. 1. Pasiūlymų vertinimo kriterijai ir lyginamieji svoriai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5"/>
        <w:gridCol w:w="2700"/>
        <w:gridCol w:w="3150"/>
      </w:tblGrid>
      <w:tr w:rsidR="00C5230A" w:rsidRPr="00C5230A" w14:paraId="09DC5389" w14:textId="77777777" w:rsidTr="002D4E66">
        <w:trPr>
          <w:cantSplit/>
          <w:trHeight w:val="1064"/>
        </w:trPr>
        <w:tc>
          <w:tcPr>
            <w:tcW w:w="3865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B9817" w14:textId="77777777" w:rsidR="00C5230A" w:rsidRPr="00C5230A" w:rsidRDefault="00C5230A" w:rsidP="00C5230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auto"/>
                <w:sz w:val="21"/>
                <w:szCs w:val="21"/>
                <w:lang w:eastAsia="en-US"/>
              </w:rPr>
            </w:pPr>
            <w:r w:rsidRPr="00C5230A">
              <w:rPr>
                <w:rFonts w:asciiTheme="minorHAnsi" w:eastAsiaTheme="minorHAnsi" w:hAnsiTheme="minorHAnsi" w:cstheme="minorHAnsi"/>
                <w:b/>
                <w:bCs/>
                <w:color w:val="auto"/>
                <w:sz w:val="21"/>
                <w:szCs w:val="21"/>
                <w:lang w:eastAsia="en-US"/>
              </w:rPr>
              <w:t>Vertinimo kriterijai</w:t>
            </w:r>
          </w:p>
        </w:tc>
        <w:tc>
          <w:tcPr>
            <w:tcW w:w="2700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6950E" w14:textId="77777777" w:rsidR="00C5230A" w:rsidRPr="00C5230A" w:rsidRDefault="00C5230A" w:rsidP="00C5230A">
            <w:pPr>
              <w:ind w:hanging="7"/>
              <w:jc w:val="center"/>
              <w:rPr>
                <w:rFonts w:asciiTheme="minorHAnsi" w:eastAsiaTheme="minorHAnsi" w:hAnsiTheme="minorHAnsi" w:cstheme="minorHAnsi"/>
                <w:b/>
                <w:bCs/>
                <w:color w:val="auto"/>
                <w:sz w:val="21"/>
                <w:szCs w:val="21"/>
                <w:lang w:eastAsia="en-US"/>
              </w:rPr>
            </w:pPr>
            <w:r w:rsidRPr="00C5230A">
              <w:rPr>
                <w:rFonts w:asciiTheme="minorHAnsi" w:eastAsiaTheme="minorHAnsi" w:hAnsiTheme="minorHAnsi" w:cstheme="minorHAnsi"/>
                <w:b/>
                <w:bCs/>
                <w:color w:val="auto"/>
                <w:sz w:val="21"/>
                <w:szCs w:val="21"/>
                <w:lang w:eastAsia="en-US"/>
              </w:rPr>
              <w:t>Lyginamasis svoris ekonominio naudingumo įvertinime</w:t>
            </w:r>
          </w:p>
        </w:tc>
        <w:tc>
          <w:tcPr>
            <w:tcW w:w="3150" w:type="dxa"/>
            <w:shd w:val="clear" w:color="auto" w:fill="E7E6E6" w:themeFill="background2"/>
            <w:vAlign w:val="center"/>
          </w:tcPr>
          <w:p w14:paraId="0E3106BE" w14:textId="77777777" w:rsidR="00C5230A" w:rsidRPr="00C5230A" w:rsidRDefault="00C5230A" w:rsidP="00C5230A">
            <w:pPr>
              <w:ind w:hanging="7"/>
              <w:jc w:val="center"/>
              <w:rPr>
                <w:rFonts w:asciiTheme="minorHAnsi" w:eastAsiaTheme="minorHAnsi" w:hAnsiTheme="minorHAnsi" w:cstheme="minorHAnsi"/>
                <w:b/>
                <w:bCs/>
                <w:color w:val="auto"/>
                <w:sz w:val="21"/>
                <w:szCs w:val="21"/>
                <w:lang w:eastAsia="en-US"/>
              </w:rPr>
            </w:pPr>
            <w:r w:rsidRPr="00C5230A">
              <w:rPr>
                <w:rFonts w:asciiTheme="minorHAnsi" w:eastAsia="Calibri" w:hAnsiTheme="minorHAnsi" w:cstheme="minorHAnsi"/>
                <w:b/>
                <w:bCs/>
                <w:color w:val="auto"/>
                <w:sz w:val="21"/>
                <w:szCs w:val="21"/>
                <w:lang w:eastAsia="en-US"/>
              </w:rPr>
              <w:t>Pasiūlyme reikalinga pateikti informacija, kuri bus vertinama pagal ekonominio naudingumo kriterijus</w:t>
            </w:r>
          </w:p>
        </w:tc>
      </w:tr>
      <w:tr w:rsidR="00C5230A" w:rsidRPr="00C5230A" w14:paraId="79D61074" w14:textId="77777777" w:rsidTr="002D4E66">
        <w:trPr>
          <w:cantSplit/>
          <w:trHeight w:val="286"/>
        </w:trPr>
        <w:tc>
          <w:tcPr>
            <w:tcW w:w="38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D5E32" w14:textId="77777777" w:rsidR="00C5230A" w:rsidRPr="00C5230A" w:rsidRDefault="00C5230A" w:rsidP="00C5230A">
            <w:pPr>
              <w:tabs>
                <w:tab w:val="center" w:pos="4680"/>
                <w:tab w:val="right" w:pos="9360"/>
              </w:tabs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</w:pPr>
            <w:r w:rsidRPr="00C5230A">
              <w:rPr>
                <w:rFonts w:asciiTheme="minorHAnsi" w:eastAsiaTheme="minorHAnsi" w:hAnsiTheme="minorHAnsi" w:cstheme="minorHAnsi"/>
                <w:b/>
                <w:bCs/>
                <w:color w:val="auto"/>
                <w:sz w:val="21"/>
                <w:szCs w:val="21"/>
                <w:lang w:eastAsia="en-US"/>
              </w:rPr>
              <w:t>Pirmas kriterijus</w:t>
            </w:r>
            <w:r w:rsidRPr="00C5230A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  <w:t xml:space="preserve"> (C) – Kaina</w:t>
            </w:r>
          </w:p>
          <w:p w14:paraId="3893A38B" w14:textId="77777777" w:rsidR="00C5230A" w:rsidRPr="00C5230A" w:rsidRDefault="00C5230A" w:rsidP="00C5230A">
            <w:pPr>
              <w:tabs>
                <w:tab w:val="center" w:pos="4680"/>
                <w:tab w:val="right" w:pos="9360"/>
              </w:tabs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</w:pPr>
          </w:p>
          <w:p w14:paraId="12F5DD3F" w14:textId="21AA9497" w:rsidR="00C5230A" w:rsidRPr="00C5230A" w:rsidRDefault="00C5230A" w:rsidP="00C5230A">
            <w:pPr>
              <w:tabs>
                <w:tab w:val="center" w:pos="4680"/>
                <w:tab w:val="right" w:pos="9360"/>
              </w:tabs>
              <w:jc w:val="both"/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</w:pPr>
            <w:r w:rsidRPr="00C5230A">
              <w:rPr>
                <w:rFonts w:asciiTheme="minorHAnsi" w:eastAsiaTheme="minorHAnsi" w:hAnsiTheme="minorHAnsi" w:cstheme="minorHAnsi"/>
                <w:i/>
                <w:iCs/>
                <w:color w:val="auto"/>
                <w:sz w:val="21"/>
                <w:szCs w:val="21"/>
                <w:lang w:eastAsia="en-US"/>
              </w:rPr>
              <w:t xml:space="preserve">Vertinama pasiūlymo kaina EUR be PVM pagal šios metodikos </w:t>
            </w:r>
            <w:r w:rsidRPr="00C5230A">
              <w:rPr>
                <w:rFonts w:asciiTheme="minorHAnsi" w:eastAsiaTheme="minorHAnsi" w:hAnsiTheme="minorHAnsi" w:cstheme="minorHAnsi"/>
                <w:i/>
                <w:iCs/>
                <w:color w:val="auto"/>
                <w:sz w:val="21"/>
                <w:szCs w:val="21"/>
                <w:lang w:val="en-US" w:eastAsia="en-US"/>
              </w:rPr>
              <w:t xml:space="preserve">7.1 </w:t>
            </w:r>
            <w:r w:rsidRPr="00C5230A">
              <w:rPr>
                <w:rFonts w:asciiTheme="minorHAnsi" w:eastAsiaTheme="minorHAnsi" w:hAnsiTheme="minorHAnsi" w:cstheme="minorHAnsi"/>
                <w:i/>
                <w:iCs/>
                <w:color w:val="auto"/>
                <w:sz w:val="21"/>
                <w:szCs w:val="21"/>
                <w:lang w:eastAsia="en-US"/>
              </w:rPr>
              <w:t>punkte nurodytą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573E1" w14:textId="607EB32D" w:rsidR="00C5230A" w:rsidRPr="00C5230A" w:rsidRDefault="00C5230A" w:rsidP="00C5230A">
            <w:pPr>
              <w:ind w:hanging="5"/>
              <w:jc w:val="center"/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</w:pPr>
            <w:r w:rsidRPr="00C5230A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  <w:t>X</w:t>
            </w:r>
            <w:r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  <w:t xml:space="preserve"> </w:t>
            </w:r>
            <w:r w:rsidRPr="00C5230A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  <w:t xml:space="preserve">= </w:t>
            </w:r>
            <w:r w:rsidR="00451C98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  <w:t>8</w:t>
            </w:r>
            <w:r w:rsidR="00451C98" w:rsidRPr="00C5230A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3150" w:type="dxa"/>
            <w:vAlign w:val="center"/>
          </w:tcPr>
          <w:p w14:paraId="06AB6F36" w14:textId="49541557" w:rsidR="00C5230A" w:rsidRPr="00C5230A" w:rsidRDefault="00C5230A" w:rsidP="00C5230A">
            <w:pPr>
              <w:jc w:val="center"/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</w:pPr>
            <w:r w:rsidRPr="00C5230A">
              <w:rPr>
                <w:rFonts w:asciiTheme="minorHAnsi" w:eastAsia="Calibri" w:hAnsiTheme="minorHAnsi" w:cstheme="minorHAnsi"/>
                <w:color w:val="auto"/>
                <w:sz w:val="21"/>
                <w:szCs w:val="21"/>
                <w:lang w:eastAsia="en-US"/>
              </w:rPr>
              <w:t xml:space="preserve">Užpildyta Pasiūlymo forma (SPS Priedas Nr. </w:t>
            </w:r>
            <w:r w:rsidR="00E9652B" w:rsidRPr="00E9652B">
              <w:rPr>
                <w:rFonts w:asciiTheme="minorHAnsi" w:eastAsia="Calibri" w:hAnsiTheme="minorHAnsi" w:cstheme="minorHAnsi"/>
                <w:color w:val="auto"/>
                <w:sz w:val="21"/>
                <w:szCs w:val="21"/>
                <w:lang w:eastAsia="en-US"/>
              </w:rPr>
              <w:t>1</w:t>
            </w:r>
            <w:r w:rsidRPr="00E9652B">
              <w:rPr>
                <w:rFonts w:asciiTheme="minorHAnsi" w:eastAsia="Calibri" w:hAnsiTheme="minorHAnsi" w:cstheme="minorHAnsi"/>
                <w:color w:val="auto"/>
                <w:sz w:val="21"/>
                <w:szCs w:val="21"/>
                <w:lang w:eastAsia="en-US"/>
              </w:rPr>
              <w:t>)</w:t>
            </w:r>
          </w:p>
        </w:tc>
      </w:tr>
      <w:tr w:rsidR="00505987" w:rsidRPr="00C5230A" w14:paraId="7A4BE03F" w14:textId="77777777" w:rsidTr="002D4E66">
        <w:trPr>
          <w:cantSplit/>
          <w:trHeight w:val="286"/>
        </w:trPr>
        <w:tc>
          <w:tcPr>
            <w:tcW w:w="38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227EE" w14:textId="1044B119" w:rsidR="00505987" w:rsidRPr="00C5230A" w:rsidRDefault="00505987" w:rsidP="00505987">
            <w:pPr>
              <w:tabs>
                <w:tab w:val="center" w:pos="4680"/>
                <w:tab w:val="right" w:pos="9360"/>
              </w:tabs>
              <w:jc w:val="both"/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</w:pPr>
            <w:r w:rsidRPr="00B16C9B">
              <w:rPr>
                <w:rFonts w:asciiTheme="minorHAnsi" w:eastAsiaTheme="minorHAnsi" w:hAnsiTheme="minorHAnsi" w:cstheme="minorHAnsi"/>
                <w:b/>
                <w:bCs/>
                <w:color w:val="auto"/>
                <w:sz w:val="21"/>
                <w:szCs w:val="21"/>
                <w:lang w:eastAsia="en-US"/>
              </w:rPr>
              <w:t>Antras kriterijus</w:t>
            </w:r>
            <w:r w:rsidRPr="00B16C9B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  <w:t xml:space="preserve"> (T</w:t>
            </w:r>
            <w:r w:rsidRPr="00B16C9B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vertAlign w:val="subscript"/>
                <w:lang w:eastAsia="en-US"/>
              </w:rPr>
              <w:t>1</w:t>
            </w:r>
            <w:r w:rsidRPr="00B16C9B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  <w:t xml:space="preserve">) – Flokulianto efektyvumas pagal sutankinto dumblo drėgmę </w:t>
            </w:r>
            <w:r w:rsidRPr="00E445A5">
              <w:rPr>
                <w:rFonts w:asciiTheme="minorHAnsi" w:eastAsiaTheme="minorHAnsi" w:hAnsiTheme="minorHAnsi" w:cstheme="minorHAnsi"/>
                <w:i/>
                <w:iCs/>
                <w:color w:val="FF0000"/>
                <w:sz w:val="21"/>
                <w:szCs w:val="21"/>
                <w:lang w:eastAsia="en-US"/>
              </w:rPr>
              <w:t>(vertinamas Flokuliantas dumblo tankinimui)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29D9F" w14:textId="77ACB4B0" w:rsidR="00505987" w:rsidRPr="00C5230A" w:rsidRDefault="00505987" w:rsidP="00505987">
            <w:pPr>
              <w:ind w:hanging="5"/>
              <w:jc w:val="center"/>
              <w:rPr>
                <w:rFonts w:asciiTheme="minorHAnsi" w:eastAsiaTheme="minorHAnsi" w:hAnsiTheme="minorHAnsi" w:cstheme="minorHAnsi"/>
                <w:i/>
                <w:iCs/>
                <w:color w:val="auto"/>
                <w:sz w:val="21"/>
                <w:szCs w:val="21"/>
                <w:lang w:eastAsia="en-US"/>
              </w:rPr>
            </w:pPr>
            <w:r w:rsidRPr="00C5230A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  <w:t>Y</w:t>
            </w:r>
            <w:r w:rsidRPr="00C5230A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vertAlign w:val="subscript"/>
                <w:lang w:val="en-US" w:eastAsia="en-US"/>
              </w:rPr>
              <w:t>1</w:t>
            </w:r>
            <w:r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vertAlign w:val="subscript"/>
                <w:lang w:val="en-US" w:eastAsia="en-US"/>
              </w:rPr>
              <w:t xml:space="preserve"> </w:t>
            </w:r>
            <w:r w:rsidRPr="00C5230A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  <w:t>= 1</w:t>
            </w:r>
            <w:r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  <w:t>0</w:t>
            </w:r>
          </w:p>
          <w:p w14:paraId="14658D2B" w14:textId="77777777" w:rsidR="00505987" w:rsidRPr="00C5230A" w:rsidRDefault="00505987" w:rsidP="00505987">
            <w:pPr>
              <w:ind w:hanging="5"/>
              <w:jc w:val="center"/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</w:pPr>
          </w:p>
        </w:tc>
        <w:tc>
          <w:tcPr>
            <w:tcW w:w="3150" w:type="dxa"/>
            <w:vAlign w:val="center"/>
          </w:tcPr>
          <w:p w14:paraId="16E56B23" w14:textId="77777777" w:rsidR="00505987" w:rsidRPr="00C5230A" w:rsidRDefault="00505987" w:rsidP="00505987">
            <w:pPr>
              <w:jc w:val="center"/>
              <w:rPr>
                <w:rFonts w:asciiTheme="minorHAnsi" w:eastAsia="Calibri" w:hAnsiTheme="minorHAnsi" w:cstheme="minorHAnsi"/>
                <w:color w:val="auto"/>
                <w:sz w:val="21"/>
                <w:szCs w:val="21"/>
                <w:lang w:eastAsia="en-US"/>
              </w:rPr>
            </w:pPr>
            <w:r w:rsidRPr="00C5230A">
              <w:rPr>
                <w:rFonts w:asciiTheme="minorHAnsi" w:eastAsia="Calibri" w:hAnsiTheme="minorHAnsi" w:cstheme="minorHAnsi"/>
                <w:color w:val="auto"/>
                <w:sz w:val="21"/>
                <w:szCs w:val="21"/>
                <w:lang w:eastAsia="en-US"/>
              </w:rPr>
              <w:t>Bandymų protokolai</w:t>
            </w:r>
          </w:p>
        </w:tc>
      </w:tr>
      <w:tr w:rsidR="00505987" w:rsidRPr="00C5230A" w14:paraId="729451E8" w14:textId="77777777" w:rsidTr="002D4E66">
        <w:trPr>
          <w:cantSplit/>
          <w:trHeight w:val="286"/>
        </w:trPr>
        <w:tc>
          <w:tcPr>
            <w:tcW w:w="38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6DC7A" w14:textId="6FA8DFD4" w:rsidR="00505987" w:rsidRPr="00C5230A" w:rsidRDefault="00505987" w:rsidP="00505987">
            <w:pPr>
              <w:tabs>
                <w:tab w:val="center" w:pos="4680"/>
                <w:tab w:val="right" w:pos="9360"/>
              </w:tabs>
              <w:jc w:val="both"/>
              <w:rPr>
                <w:rFonts w:asciiTheme="minorHAnsi" w:eastAsiaTheme="minorHAnsi" w:hAnsiTheme="minorHAnsi" w:cstheme="minorHAnsi"/>
                <w:b/>
                <w:bCs/>
                <w:color w:val="auto"/>
                <w:sz w:val="21"/>
                <w:szCs w:val="21"/>
                <w:lang w:eastAsia="en-US"/>
              </w:rPr>
            </w:pPr>
            <w:r w:rsidRPr="00B16C9B">
              <w:rPr>
                <w:rFonts w:asciiTheme="minorHAnsi" w:eastAsiaTheme="minorHAnsi" w:hAnsiTheme="minorHAnsi" w:cstheme="minorHAnsi"/>
                <w:b/>
                <w:bCs/>
                <w:color w:val="auto"/>
                <w:sz w:val="21"/>
                <w:szCs w:val="21"/>
                <w:lang w:eastAsia="en-US"/>
              </w:rPr>
              <w:t>Trečias kriterijus</w:t>
            </w:r>
            <w:r w:rsidRPr="00B16C9B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  <w:t xml:space="preserve"> (T</w:t>
            </w:r>
            <w:r w:rsidRPr="00B16C9B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vertAlign w:val="subscript"/>
                <w:lang w:eastAsia="en-US"/>
              </w:rPr>
              <w:t>2</w:t>
            </w:r>
            <w:r w:rsidRPr="00B16C9B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  <w:t xml:space="preserve">) – Flokulianto efektyvumas pagal nusausinto dumblo drėgmę </w:t>
            </w:r>
            <w:r w:rsidRPr="00E445A5">
              <w:rPr>
                <w:rFonts w:asciiTheme="minorHAnsi" w:eastAsiaTheme="minorHAnsi" w:hAnsiTheme="minorHAnsi" w:cstheme="minorHAnsi"/>
                <w:i/>
                <w:iCs/>
                <w:color w:val="FF0000"/>
                <w:sz w:val="21"/>
                <w:szCs w:val="21"/>
                <w:lang w:eastAsia="en-US"/>
              </w:rPr>
              <w:t>(vertinamas Flokuliantas dumblo sausinimui)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1D71" w14:textId="379CC0FE" w:rsidR="00505987" w:rsidRPr="00C5230A" w:rsidRDefault="00505987" w:rsidP="00505987">
            <w:pPr>
              <w:ind w:hanging="5"/>
              <w:jc w:val="center"/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</w:pPr>
            <w:r w:rsidRPr="00C5230A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  <w:t>Y</w:t>
            </w:r>
            <w:r w:rsidRPr="00C5230A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vertAlign w:val="subscript"/>
                <w:lang w:eastAsia="en-US"/>
              </w:rPr>
              <w:t>2</w:t>
            </w:r>
            <w:r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vertAlign w:val="subscript"/>
                <w:lang w:eastAsia="en-US"/>
              </w:rPr>
              <w:t xml:space="preserve"> </w:t>
            </w:r>
            <w:r w:rsidRPr="00C5230A"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  <w:t>=1</w:t>
            </w:r>
            <w:r>
              <w:rPr>
                <w:rFonts w:asciiTheme="minorHAnsi" w:eastAsiaTheme="minorHAnsi" w:hAnsiTheme="minorHAnsi" w:cstheme="minorHAnsi"/>
                <w:color w:val="auto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3150" w:type="dxa"/>
            <w:vAlign w:val="center"/>
          </w:tcPr>
          <w:p w14:paraId="4367722F" w14:textId="77777777" w:rsidR="00505987" w:rsidRPr="00C5230A" w:rsidRDefault="00505987" w:rsidP="00505987">
            <w:pPr>
              <w:jc w:val="center"/>
              <w:rPr>
                <w:rFonts w:asciiTheme="minorHAnsi" w:eastAsia="Calibri" w:hAnsiTheme="minorHAnsi" w:cstheme="minorHAnsi"/>
                <w:color w:val="auto"/>
                <w:sz w:val="21"/>
                <w:szCs w:val="21"/>
                <w:lang w:eastAsia="en-US"/>
              </w:rPr>
            </w:pPr>
            <w:r w:rsidRPr="00C5230A">
              <w:rPr>
                <w:rFonts w:asciiTheme="minorHAnsi" w:eastAsia="Calibri" w:hAnsiTheme="minorHAnsi" w:cstheme="minorHAnsi"/>
                <w:color w:val="auto"/>
                <w:sz w:val="21"/>
                <w:szCs w:val="21"/>
                <w:lang w:eastAsia="en-US"/>
              </w:rPr>
              <w:t>Bandymų protokolai</w:t>
            </w:r>
          </w:p>
        </w:tc>
      </w:tr>
    </w:tbl>
    <w:p w14:paraId="3F173382" w14:textId="77777777" w:rsidR="00C5230A" w:rsidRPr="00C5230A" w:rsidRDefault="00C5230A" w:rsidP="00C5230A">
      <w:pPr>
        <w:tabs>
          <w:tab w:val="left" w:pos="4200"/>
        </w:tabs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</w:p>
    <w:p w14:paraId="48CBFB4F" w14:textId="77777777" w:rsidR="00C5230A" w:rsidRPr="00C5230A" w:rsidRDefault="00C5230A" w:rsidP="00C5230A">
      <w:pPr>
        <w:numPr>
          <w:ilvl w:val="0"/>
          <w:numId w:val="34"/>
        </w:numPr>
        <w:tabs>
          <w:tab w:val="left" w:pos="426"/>
        </w:tabs>
        <w:contextualSpacing/>
        <w:jc w:val="both"/>
        <w:rPr>
          <w:rFonts w:asciiTheme="minorHAnsi" w:eastAsia="Arial" w:hAnsiTheme="minorHAnsi" w:cstheme="minorHAnsi"/>
          <w:color w:val="000000" w:themeColor="text1"/>
          <w:sz w:val="21"/>
          <w:szCs w:val="21"/>
          <w:lang w:eastAsia="en-US"/>
        </w:rPr>
      </w:pPr>
      <w:r w:rsidRPr="00C5230A">
        <w:rPr>
          <w:rFonts w:asciiTheme="minorHAnsi" w:eastAsia="Arial" w:hAnsiTheme="minorHAnsi" w:cstheme="minorHAnsi"/>
          <w:color w:val="000000" w:themeColor="text1"/>
          <w:sz w:val="21"/>
          <w:szCs w:val="21"/>
          <w:lang w:eastAsia="en-US"/>
        </w:rPr>
        <w:t>Pasiūlymo ekonominio naudingumo (</w:t>
      </w:r>
      <w:r w:rsidRPr="00C5230A">
        <w:rPr>
          <w:rFonts w:asciiTheme="minorHAnsi" w:eastAsiaTheme="minorHAnsi" w:hAnsiTheme="minorHAnsi" w:cstheme="minorHAnsi"/>
          <w:color w:val="000000" w:themeColor="text1"/>
          <w:position w:val="-6"/>
          <w:sz w:val="21"/>
          <w:szCs w:val="21"/>
          <w:shd w:val="clear" w:color="auto" w:fill="E6E6E6"/>
          <w:lang w:eastAsia="en-US"/>
        </w:rPr>
        <w:object w:dxaOrig="220" w:dyaOrig="279" w14:anchorId="6D7ADA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 fillcolor="window">
            <v:imagedata r:id="rId11" o:title=""/>
          </v:shape>
          <o:OLEObject Type="Embed" ProgID="Equation.3" ShapeID="_x0000_i1025" DrawAspect="Content" ObjectID="_1799144299" r:id="rId12"/>
        </w:object>
      </w:r>
      <w:r w:rsidRPr="00C5230A">
        <w:rPr>
          <w:rFonts w:asciiTheme="minorHAnsi" w:eastAsia="Arial" w:hAnsiTheme="minorHAnsi" w:cstheme="minorHAnsi"/>
          <w:color w:val="000000" w:themeColor="text1"/>
          <w:sz w:val="21"/>
          <w:szCs w:val="21"/>
          <w:lang w:eastAsia="en-US"/>
        </w:rPr>
        <w:t>) balas bus apskaičiuojamas sudedant kriterijaus (</w:t>
      </w:r>
      <w:r w:rsidRPr="00C5230A">
        <w:rPr>
          <w:rFonts w:asciiTheme="minorHAnsi" w:eastAsiaTheme="minorHAnsi" w:hAnsiTheme="minorHAnsi" w:cstheme="minorHAnsi"/>
          <w:color w:val="000000" w:themeColor="text1"/>
          <w:sz w:val="21"/>
          <w:szCs w:val="21"/>
          <w:shd w:val="clear" w:color="auto" w:fill="E6E6E6"/>
          <w:lang w:eastAsia="en-US"/>
        </w:rPr>
        <w:object w:dxaOrig="240" w:dyaOrig="279" w14:anchorId="1D2C552A">
          <v:shape id="_x0000_i1026" type="#_x0000_t75" style="width:15pt;height:15pt" o:ole="" fillcolor="window">
            <v:imagedata r:id="rId13" o:title=""/>
          </v:shape>
          <o:OLEObject Type="Embed" ProgID="Equation.3" ShapeID="_x0000_i1026" DrawAspect="Content" ObjectID="_1799144300" r:id="rId14"/>
        </w:object>
      </w:r>
      <w:r w:rsidRPr="00C5230A">
        <w:rPr>
          <w:rFonts w:asciiTheme="minorHAnsi" w:eastAsia="Arial" w:hAnsiTheme="minorHAnsi" w:cstheme="minorHAnsi"/>
          <w:color w:val="000000" w:themeColor="text1"/>
          <w:sz w:val="21"/>
          <w:szCs w:val="21"/>
          <w:lang w:eastAsia="en-US"/>
        </w:rPr>
        <w:t xml:space="preserve">) ir kriterijų </w:t>
      </w:r>
      <w:r w:rsidRPr="00C5230A">
        <w:rPr>
          <w:rFonts w:asciiTheme="minorHAnsi" w:eastAsia="Arial" w:hAnsiTheme="minorHAnsi" w:cstheme="minorHAnsi"/>
          <w:i/>
          <w:iCs/>
          <w:color w:val="000000" w:themeColor="text1"/>
          <w:sz w:val="21"/>
          <w:szCs w:val="21"/>
          <w:lang w:eastAsia="en-US"/>
        </w:rPr>
        <w:t>(</w:t>
      </w:r>
      <w:r w:rsidRPr="00C5230A">
        <w:rPr>
          <w:rFonts w:asciiTheme="minorHAnsi" w:eastAsiaTheme="minorHAnsi" w:hAnsiTheme="minorHAnsi" w:cstheme="minorHAnsi"/>
          <w:i/>
          <w:iCs/>
          <w:color w:val="000000" w:themeColor="text1"/>
          <w:sz w:val="21"/>
          <w:szCs w:val="21"/>
          <w:shd w:val="clear" w:color="auto" w:fill="E6E6E6"/>
          <w:lang w:eastAsia="en-US"/>
        </w:rPr>
        <w:t>T</w:t>
      </w:r>
      <w:r w:rsidRPr="00C5230A">
        <w:rPr>
          <w:rFonts w:asciiTheme="minorHAnsi" w:eastAsiaTheme="minorHAnsi" w:hAnsiTheme="minorHAnsi" w:cstheme="minorHAnsi"/>
          <w:i/>
          <w:iCs/>
          <w:color w:val="000000" w:themeColor="text1"/>
          <w:sz w:val="21"/>
          <w:szCs w:val="21"/>
          <w:shd w:val="clear" w:color="auto" w:fill="E6E6E6"/>
          <w:vertAlign w:val="subscript"/>
          <w:lang w:eastAsia="en-US"/>
        </w:rPr>
        <w:t>1</w:t>
      </w:r>
      <w:r w:rsidRPr="00C5230A">
        <w:rPr>
          <w:rFonts w:asciiTheme="minorHAnsi" w:eastAsia="Arial" w:hAnsiTheme="minorHAnsi" w:cstheme="minorHAnsi"/>
          <w:i/>
          <w:iCs/>
          <w:color w:val="000000" w:themeColor="text1"/>
          <w:sz w:val="21"/>
          <w:szCs w:val="21"/>
          <w:lang w:eastAsia="en-US"/>
        </w:rPr>
        <w:t>),  (</w:t>
      </w:r>
      <w:r w:rsidRPr="00C5230A">
        <w:rPr>
          <w:rFonts w:asciiTheme="minorHAnsi" w:eastAsiaTheme="minorHAnsi" w:hAnsiTheme="minorHAnsi" w:cstheme="minorHAnsi"/>
          <w:i/>
          <w:iCs/>
          <w:color w:val="000000" w:themeColor="text1"/>
          <w:sz w:val="21"/>
          <w:szCs w:val="21"/>
          <w:shd w:val="clear" w:color="auto" w:fill="E6E6E6"/>
          <w:lang w:eastAsia="en-US"/>
        </w:rPr>
        <w:t>T</w:t>
      </w:r>
      <w:r w:rsidRPr="00C5230A">
        <w:rPr>
          <w:rFonts w:asciiTheme="minorHAnsi" w:eastAsiaTheme="minorHAnsi" w:hAnsiTheme="minorHAnsi" w:cstheme="minorHAnsi"/>
          <w:i/>
          <w:iCs/>
          <w:color w:val="000000" w:themeColor="text1"/>
          <w:sz w:val="21"/>
          <w:szCs w:val="21"/>
          <w:shd w:val="clear" w:color="auto" w:fill="E6E6E6"/>
          <w:vertAlign w:val="subscript"/>
          <w:lang w:eastAsia="en-US"/>
        </w:rPr>
        <w:t>2</w:t>
      </w:r>
      <w:r w:rsidRPr="00C5230A">
        <w:rPr>
          <w:rFonts w:asciiTheme="minorHAnsi" w:eastAsia="Arial" w:hAnsiTheme="minorHAnsi" w:cstheme="minorHAnsi"/>
          <w:i/>
          <w:iCs/>
          <w:color w:val="000000" w:themeColor="text1"/>
          <w:sz w:val="21"/>
          <w:szCs w:val="21"/>
          <w:lang w:eastAsia="en-US"/>
        </w:rPr>
        <w:t xml:space="preserve">),  </w:t>
      </w:r>
      <w:r w:rsidRPr="00C5230A">
        <w:rPr>
          <w:rFonts w:asciiTheme="minorHAnsi" w:eastAsia="Arial" w:hAnsiTheme="minorHAnsi" w:cstheme="minorHAnsi"/>
          <w:color w:val="000000" w:themeColor="text1"/>
          <w:sz w:val="21"/>
          <w:szCs w:val="21"/>
          <w:lang w:eastAsia="en-US"/>
        </w:rPr>
        <w:t>balus:</w:t>
      </w:r>
    </w:p>
    <w:p w14:paraId="5474D160" w14:textId="77777777" w:rsidR="00C5230A" w:rsidRPr="00C5230A" w:rsidRDefault="00C5230A" w:rsidP="00C5230A">
      <w:pPr>
        <w:shd w:val="clear" w:color="auto" w:fill="FFFFFF" w:themeFill="background1"/>
        <w:tabs>
          <w:tab w:val="left" w:pos="426"/>
        </w:tabs>
        <w:contextualSpacing/>
        <w:rPr>
          <w:rFonts w:asciiTheme="minorHAnsi" w:eastAsia="Arial" w:hAnsiTheme="minorHAnsi" w:cstheme="minorHAnsi"/>
          <w:color w:val="000000" w:themeColor="text1"/>
          <w:sz w:val="21"/>
          <w:szCs w:val="21"/>
          <w:lang w:eastAsia="en-US"/>
        </w:rPr>
      </w:pPr>
    </w:p>
    <w:p w14:paraId="20913B40" w14:textId="77777777" w:rsidR="00C5230A" w:rsidRPr="00C5230A" w:rsidRDefault="00C5230A" w:rsidP="00C5230A">
      <w:pPr>
        <w:ind w:left="360"/>
        <w:jc w:val="center"/>
        <w:rPr>
          <w:rFonts w:asciiTheme="minorHAnsi" w:eastAsiaTheme="minorHAnsi" w:hAnsiTheme="minorHAnsi" w:cstheme="minorHAnsi"/>
          <w:sz w:val="21"/>
          <w:szCs w:val="21"/>
          <w:lang w:eastAsia="en-US"/>
        </w:rPr>
      </w:pP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>S = C +T</w:t>
      </w:r>
      <w:r w:rsidRPr="00C5230A">
        <w:rPr>
          <w:rFonts w:asciiTheme="minorHAnsi" w:eastAsiaTheme="minorHAnsi" w:hAnsiTheme="minorHAnsi" w:cstheme="minorHAnsi"/>
          <w:sz w:val="21"/>
          <w:szCs w:val="21"/>
          <w:vertAlign w:val="subscript"/>
          <w:lang w:eastAsia="en-US"/>
        </w:rPr>
        <w:t>1</w:t>
      </w: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+ T</w:t>
      </w:r>
      <w:r w:rsidRPr="00C5230A">
        <w:rPr>
          <w:rFonts w:asciiTheme="minorHAnsi" w:eastAsiaTheme="minorHAnsi" w:hAnsiTheme="minorHAnsi" w:cstheme="minorHAnsi"/>
          <w:sz w:val="21"/>
          <w:szCs w:val="21"/>
          <w:vertAlign w:val="subscript"/>
          <w:lang w:eastAsia="en-US"/>
        </w:rPr>
        <w:t>2</w:t>
      </w: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>                                      </w:t>
      </w:r>
    </w:p>
    <w:p w14:paraId="7E9AC4E3" w14:textId="77777777" w:rsidR="00C5230A" w:rsidRPr="00C5230A" w:rsidRDefault="00C5230A" w:rsidP="00C5230A">
      <w:pPr>
        <w:ind w:left="360"/>
        <w:jc w:val="both"/>
        <w:rPr>
          <w:rFonts w:asciiTheme="minorHAnsi" w:eastAsiaTheme="minorHAnsi" w:hAnsiTheme="minorHAnsi" w:cstheme="minorHAnsi"/>
          <w:sz w:val="21"/>
          <w:szCs w:val="21"/>
          <w:lang w:eastAsia="en-US"/>
        </w:rPr>
      </w:pPr>
    </w:p>
    <w:p w14:paraId="128032FA" w14:textId="77777777" w:rsidR="00C5230A" w:rsidRPr="00C5230A" w:rsidRDefault="00C5230A" w:rsidP="00C5230A">
      <w:pPr>
        <w:numPr>
          <w:ilvl w:val="1"/>
          <w:numId w:val="34"/>
        </w:numPr>
        <w:shd w:val="clear" w:color="auto" w:fill="FFFFFF" w:themeFill="background1"/>
        <w:tabs>
          <w:tab w:val="left" w:pos="0"/>
          <w:tab w:val="left" w:pos="567"/>
        </w:tabs>
        <w:ind w:left="450" w:hanging="450"/>
        <w:contextualSpacing/>
        <w:jc w:val="both"/>
        <w:rPr>
          <w:rFonts w:asciiTheme="minorHAnsi" w:eastAsia="Arial" w:hAnsiTheme="minorHAnsi" w:cstheme="minorHAnsi"/>
          <w:color w:val="000000" w:themeColor="text1"/>
          <w:sz w:val="21"/>
          <w:szCs w:val="21"/>
          <w:lang w:eastAsia="en-US"/>
        </w:rPr>
      </w:pPr>
      <w:r w:rsidRPr="00C5230A">
        <w:rPr>
          <w:rFonts w:asciiTheme="minorHAnsi" w:eastAsia="Times New Roman" w:hAnsiTheme="minorHAnsi" w:cstheme="minorHAnsi"/>
          <w:b/>
          <w:bCs/>
          <w:color w:val="auto"/>
          <w:sz w:val="21"/>
          <w:szCs w:val="21"/>
          <w:lang w:eastAsia="en-US"/>
        </w:rPr>
        <w:t xml:space="preserve">Kriterijaus (C) balai </w:t>
      </w:r>
      <w:r w:rsidRPr="00C5230A"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  <w:t xml:space="preserve">apskaičiuojami </w:t>
      </w:r>
      <w:r w:rsidRPr="00C5230A">
        <w:rPr>
          <w:rFonts w:asciiTheme="minorHAnsi" w:eastAsia="Arial" w:hAnsiTheme="minorHAnsi" w:cstheme="minorHAnsi"/>
          <w:color w:val="000000" w:themeColor="text1"/>
          <w:sz w:val="21"/>
          <w:szCs w:val="21"/>
          <w:lang w:eastAsia="en-US"/>
        </w:rPr>
        <w:t xml:space="preserve">mažiausios pasiūlytos kainos </w:t>
      </w:r>
      <w:r w:rsidRPr="00C5230A"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  <w:t>(</w:t>
      </w:r>
      <m:oMath>
        <m:sSub>
          <m:sSubPr>
            <m:ctrlPr>
              <w:rPr>
                <w:rFonts w:ascii="Cambria Math" w:eastAsia="Times New Roman" w:hAnsi="Cambria Math" w:cstheme="minorHAnsi"/>
                <w:i/>
                <w:color w:val="000000" w:themeColor="text1"/>
                <w:sz w:val="21"/>
                <w:szCs w:val="21"/>
                <w:shd w:val="clear" w:color="auto" w:fill="E6E6E6"/>
                <w:lang w:eastAsia="en-US"/>
              </w:rPr>
            </m:ctrlPr>
          </m:sSubPr>
          <m:e>
            <m:r>
              <w:rPr>
                <w:rFonts w:ascii="Cambria Math" w:eastAsia="Times New Roman" w:hAnsi="Cambria Math" w:cstheme="minorHAnsi"/>
                <w:color w:val="000000" w:themeColor="text1"/>
                <w:sz w:val="21"/>
                <w:szCs w:val="21"/>
                <w:shd w:val="clear" w:color="auto" w:fill="E6E6E6"/>
                <w:lang w:eastAsia="en-US"/>
              </w:rPr>
              <m:t>C</m:t>
            </m:r>
          </m:e>
          <m:sub>
            <m:r>
              <w:rPr>
                <w:rFonts w:ascii="Cambria Math" w:eastAsia="Times New Roman" w:hAnsi="Cambria Math" w:cstheme="minorHAnsi"/>
                <w:color w:val="000000" w:themeColor="text1"/>
                <w:sz w:val="21"/>
                <w:szCs w:val="21"/>
                <w:shd w:val="clear" w:color="auto" w:fill="E6E6E6"/>
                <w:lang w:eastAsia="en-US"/>
              </w:rPr>
              <m:t>min</m:t>
            </m:r>
          </m:sub>
        </m:sSub>
      </m:oMath>
      <w:r w:rsidRPr="00C5230A"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  <w:t xml:space="preserve">) ir vertinamame pasiūlyme </w:t>
      </w:r>
      <w:r w:rsidRPr="00C5230A">
        <w:rPr>
          <w:rFonts w:asciiTheme="minorHAnsi" w:eastAsia="Arial" w:hAnsiTheme="minorHAnsi" w:cstheme="minorHAnsi"/>
          <w:color w:val="000000" w:themeColor="text1"/>
          <w:sz w:val="21"/>
          <w:szCs w:val="21"/>
          <w:lang w:eastAsia="en-US"/>
        </w:rPr>
        <w:t>nurodytos Pasiūlymo kainos</w:t>
      </w:r>
      <w:r w:rsidRPr="00C5230A"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  <w:t xml:space="preserve"> EUR be PVM (</w:t>
      </w:r>
      <m:oMath>
        <m:sSub>
          <m:sSubPr>
            <m:ctrlPr>
              <w:rPr>
                <w:rFonts w:ascii="Cambria Math" w:eastAsia="Times New Roman" w:hAnsi="Cambria Math" w:cstheme="minorHAnsi"/>
                <w:i/>
                <w:color w:val="000000" w:themeColor="text1"/>
                <w:sz w:val="21"/>
                <w:szCs w:val="21"/>
                <w:shd w:val="clear" w:color="auto" w:fill="E6E6E6"/>
                <w:lang w:eastAsia="en-US"/>
              </w:rPr>
            </m:ctrlPr>
          </m:sSubPr>
          <m:e>
            <m:r>
              <w:rPr>
                <w:rFonts w:ascii="Cambria Math" w:eastAsia="Times New Roman" w:hAnsi="Cambria Math" w:cstheme="minorHAnsi"/>
                <w:color w:val="000000" w:themeColor="text1"/>
                <w:sz w:val="21"/>
                <w:szCs w:val="21"/>
                <w:shd w:val="clear" w:color="auto" w:fill="E6E6E6"/>
                <w:lang w:eastAsia="en-US"/>
              </w:rPr>
              <m:t>C</m:t>
            </m:r>
          </m:e>
          <m:sub>
            <m:r>
              <w:rPr>
                <w:rFonts w:ascii="Cambria Math" w:eastAsia="Times New Roman" w:hAnsi="Cambria Math" w:cstheme="minorHAnsi"/>
                <w:color w:val="000000" w:themeColor="text1"/>
                <w:sz w:val="21"/>
                <w:szCs w:val="21"/>
                <w:shd w:val="clear" w:color="auto" w:fill="E6E6E6"/>
                <w:lang w:eastAsia="en-US"/>
              </w:rPr>
              <m:t>p</m:t>
            </m:r>
          </m:sub>
        </m:sSub>
      </m:oMath>
      <w:r w:rsidRPr="00C5230A"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  <w:t xml:space="preserve"> ) </w:t>
      </w:r>
      <w:r w:rsidRPr="00C5230A">
        <w:rPr>
          <w:rFonts w:asciiTheme="minorHAnsi" w:eastAsia="Times New Roman" w:hAnsiTheme="minorHAnsi" w:cstheme="minorHAnsi"/>
          <w:i/>
          <w:iCs/>
          <w:color w:val="auto"/>
          <w:sz w:val="21"/>
          <w:szCs w:val="21"/>
          <w:lang w:eastAsia="en-US"/>
        </w:rPr>
        <w:t>(</w:t>
      </w:r>
      <w:r w:rsidRPr="00C5230A">
        <w:rPr>
          <w:rFonts w:asciiTheme="minorHAnsi" w:eastAsia="Arial" w:hAnsiTheme="minorHAnsi" w:cstheme="minorHAnsi"/>
          <w:i/>
          <w:iCs/>
          <w:color w:val="000000" w:themeColor="text1"/>
          <w:sz w:val="21"/>
          <w:szCs w:val="21"/>
          <w:lang w:eastAsia="en-US"/>
        </w:rPr>
        <w:t xml:space="preserve">pateikiama užpildant Pasiūlymo formoje esančią lentelę) </w:t>
      </w:r>
      <w:r w:rsidRPr="00C5230A"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  <w:t>santykį padauginant iš kainos kriterijaus lyginamojo svorio (</w:t>
      </w:r>
      <w:r w:rsidRPr="00C5230A">
        <w:rPr>
          <w:rFonts w:asciiTheme="minorHAnsi" w:eastAsia="Times New Roman" w:hAnsiTheme="minorHAnsi" w:cstheme="minorHAnsi"/>
          <w:i/>
          <w:iCs/>
          <w:color w:val="auto"/>
          <w:sz w:val="21"/>
          <w:szCs w:val="21"/>
          <w:lang w:eastAsia="en-US"/>
        </w:rPr>
        <w:t>X</w:t>
      </w:r>
      <w:r w:rsidRPr="00C5230A"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  <w:t xml:space="preserve">) </w:t>
      </w:r>
      <w:r w:rsidRPr="00C5230A">
        <w:rPr>
          <w:rFonts w:asciiTheme="minorHAnsi" w:eastAsia="Times New Roman" w:hAnsiTheme="minorHAnsi" w:cstheme="minorHAnsi"/>
          <w:i/>
          <w:iCs/>
          <w:color w:val="auto"/>
          <w:sz w:val="21"/>
          <w:szCs w:val="21"/>
          <w:lang w:eastAsia="en-US"/>
        </w:rPr>
        <w:t>(</w:t>
      </w:r>
      <w:r w:rsidRPr="00C5230A">
        <w:rPr>
          <w:rFonts w:asciiTheme="minorHAnsi" w:eastAsia="Arial" w:hAnsiTheme="minorHAnsi" w:cstheme="minorHAnsi"/>
          <w:i/>
          <w:iCs/>
          <w:color w:val="000000" w:themeColor="text1"/>
          <w:sz w:val="21"/>
          <w:szCs w:val="21"/>
          <w:lang w:eastAsia="en-US"/>
        </w:rPr>
        <w:t>apvalinant gautą skaičių šimtųjų tikslumu):</w:t>
      </w:r>
    </w:p>
    <w:p w14:paraId="5B3053B2" w14:textId="77777777" w:rsidR="00C5230A" w:rsidRPr="00C5230A" w:rsidRDefault="00C5230A" w:rsidP="00C5230A">
      <w:pPr>
        <w:shd w:val="clear" w:color="auto" w:fill="FFFFFF" w:themeFill="background1"/>
        <w:tabs>
          <w:tab w:val="left" w:pos="0"/>
          <w:tab w:val="left" w:pos="567"/>
        </w:tabs>
        <w:ind w:left="360"/>
        <w:contextualSpacing/>
        <w:jc w:val="both"/>
        <w:rPr>
          <w:rFonts w:asciiTheme="minorHAnsi" w:eastAsia="Arial" w:hAnsiTheme="minorHAnsi" w:cstheme="minorHAnsi"/>
          <w:color w:val="000000" w:themeColor="text1"/>
          <w:sz w:val="21"/>
          <w:szCs w:val="21"/>
          <w:lang w:eastAsia="en-US"/>
        </w:rPr>
      </w:pPr>
    </w:p>
    <w:p w14:paraId="6807BA50" w14:textId="77777777" w:rsidR="00C5230A" w:rsidRPr="00C5230A" w:rsidRDefault="00C5230A" w:rsidP="00C5230A">
      <w:pPr>
        <w:shd w:val="clear" w:color="auto" w:fill="FFFFFF" w:themeFill="background1"/>
        <w:tabs>
          <w:tab w:val="left" w:pos="284"/>
          <w:tab w:val="left" w:pos="709"/>
        </w:tabs>
        <w:spacing w:before="60" w:after="60"/>
        <w:jc w:val="center"/>
        <w:rPr>
          <w:rFonts w:asciiTheme="minorHAnsi" w:eastAsiaTheme="minorEastAsia" w:hAnsiTheme="minorHAnsi" w:cstheme="minorHAnsi"/>
          <w:color w:val="000000" w:themeColor="text1"/>
          <w:sz w:val="21"/>
          <w:szCs w:val="21"/>
          <w:shd w:val="clear" w:color="auto" w:fill="E6E6E6"/>
          <w:lang w:eastAsia="en-US"/>
        </w:rPr>
      </w:pPr>
      <m:oMathPara>
        <m:oMath>
          <m:r>
            <w:rPr>
              <w:rFonts w:ascii="Cambria Math" w:eastAsiaTheme="minorHAnsi" w:hAnsi="Cambria Math" w:cstheme="minorHAnsi"/>
              <w:color w:val="000000" w:themeColor="text1"/>
              <w:sz w:val="21"/>
              <w:szCs w:val="21"/>
              <w:shd w:val="clear" w:color="auto" w:fill="E6E6E6"/>
              <w:lang w:eastAsia="en-US"/>
            </w:rPr>
            <w:lastRenderedPageBreak/>
            <m:t>C=</m:t>
          </m:r>
          <m:f>
            <m:fPr>
              <m:ctrlPr>
                <w:rPr>
                  <w:rFonts w:ascii="Cambria Math" w:eastAsiaTheme="minorHAnsi" w:hAnsi="Cambria Math" w:cstheme="minorHAnsi"/>
                  <w:i/>
                  <w:color w:val="000000" w:themeColor="text1"/>
                  <w:sz w:val="21"/>
                  <w:szCs w:val="21"/>
                  <w:shd w:val="clear" w:color="auto" w:fill="E6E6E6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theme="minorHAnsi"/>
                      <w:i/>
                      <w:color w:val="000000" w:themeColor="text1"/>
                      <w:sz w:val="21"/>
                      <w:szCs w:val="21"/>
                      <w:shd w:val="clear" w:color="auto" w:fill="E6E6E6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theme="minorHAnsi"/>
                      <w:color w:val="000000" w:themeColor="text1"/>
                      <w:sz w:val="21"/>
                      <w:szCs w:val="21"/>
                      <w:shd w:val="clear" w:color="auto" w:fill="E6E6E6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Theme="minorHAnsi" w:hAnsi="Cambria Math" w:cstheme="minorHAnsi"/>
                      <w:color w:val="000000" w:themeColor="text1"/>
                      <w:sz w:val="21"/>
                      <w:szCs w:val="21"/>
                      <w:shd w:val="clear" w:color="auto" w:fill="E6E6E6"/>
                      <w:lang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 w:cstheme="minorHAnsi"/>
                      <w:i/>
                      <w:color w:val="000000" w:themeColor="text1"/>
                      <w:sz w:val="21"/>
                      <w:szCs w:val="21"/>
                      <w:shd w:val="clear" w:color="auto" w:fill="E6E6E6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theme="minorHAnsi"/>
                      <w:color w:val="000000" w:themeColor="text1"/>
                      <w:sz w:val="21"/>
                      <w:szCs w:val="21"/>
                      <w:shd w:val="clear" w:color="auto" w:fill="E6E6E6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Theme="minorHAnsi" w:hAnsi="Cambria Math" w:cstheme="minorHAnsi"/>
                      <w:color w:val="000000" w:themeColor="text1"/>
                      <w:sz w:val="21"/>
                      <w:szCs w:val="21"/>
                      <w:shd w:val="clear" w:color="auto" w:fill="E6E6E6"/>
                      <w:lang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eastAsiaTheme="minorHAnsi" w:hAnsi="Cambria Math" w:cstheme="minorHAnsi"/>
              <w:color w:val="000000" w:themeColor="text1"/>
              <w:sz w:val="21"/>
              <w:szCs w:val="21"/>
              <w:shd w:val="clear" w:color="auto" w:fill="E6E6E6"/>
              <w:lang w:eastAsia="en-US"/>
            </w:rPr>
            <m:t>×X</m:t>
          </m:r>
        </m:oMath>
      </m:oMathPara>
    </w:p>
    <w:p w14:paraId="0B83896D" w14:textId="77777777" w:rsidR="00C5230A" w:rsidRPr="00C5230A" w:rsidRDefault="00C5230A" w:rsidP="00C5230A">
      <w:pPr>
        <w:jc w:val="both"/>
        <w:rPr>
          <w:rFonts w:asciiTheme="minorHAnsi" w:eastAsiaTheme="minorHAnsi" w:hAnsiTheme="minorHAnsi" w:cstheme="minorHAnsi"/>
          <w:sz w:val="21"/>
          <w:szCs w:val="21"/>
          <w:lang w:eastAsia="en-US"/>
        </w:rPr>
      </w:pPr>
    </w:p>
    <w:p w14:paraId="503BBF76" w14:textId="77777777" w:rsidR="00C5230A" w:rsidRPr="00C5230A" w:rsidRDefault="00C5230A" w:rsidP="00C5230A">
      <w:pPr>
        <w:tabs>
          <w:tab w:val="left" w:pos="630"/>
        </w:tabs>
        <w:rPr>
          <w:rFonts w:asciiTheme="minorHAnsi" w:eastAsiaTheme="minorHAnsi" w:hAnsiTheme="minorHAnsi" w:cstheme="minorHAnsi"/>
          <w:sz w:val="21"/>
          <w:szCs w:val="21"/>
          <w:lang w:eastAsia="en-US"/>
        </w:rPr>
      </w:pP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>          C</w:t>
      </w:r>
      <w:r w:rsidRPr="00C5230A">
        <w:rPr>
          <w:rFonts w:asciiTheme="minorHAnsi" w:eastAsiaTheme="minorHAnsi" w:hAnsiTheme="minorHAnsi" w:cstheme="minorHAnsi"/>
          <w:sz w:val="21"/>
          <w:szCs w:val="21"/>
          <w:vertAlign w:val="subscript"/>
          <w:lang w:eastAsia="en-US"/>
        </w:rPr>
        <w:t>min</w:t>
      </w: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– mažiausia gautų Pasiūlymų kaina.</w:t>
      </w:r>
    </w:p>
    <w:p w14:paraId="1F2CF9CC" w14:textId="77777777" w:rsidR="00C5230A" w:rsidRPr="00C5230A" w:rsidRDefault="00C5230A" w:rsidP="00C5230A">
      <w:pPr>
        <w:ind w:left="360"/>
        <w:jc w:val="both"/>
        <w:rPr>
          <w:rFonts w:asciiTheme="minorHAnsi" w:eastAsiaTheme="minorHAnsi" w:hAnsiTheme="minorHAnsi" w:cstheme="minorHAnsi"/>
          <w:sz w:val="21"/>
          <w:szCs w:val="21"/>
          <w:lang w:eastAsia="en-US"/>
        </w:rPr>
      </w:pP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>   C</w:t>
      </w:r>
      <w:r w:rsidRPr="00C5230A">
        <w:rPr>
          <w:rFonts w:asciiTheme="minorHAnsi" w:eastAsiaTheme="minorHAnsi" w:hAnsiTheme="minorHAnsi" w:cstheme="minorHAnsi"/>
          <w:sz w:val="21"/>
          <w:szCs w:val="21"/>
          <w:vertAlign w:val="subscript"/>
          <w:lang w:eastAsia="en-US"/>
        </w:rPr>
        <w:t>p</w:t>
      </w: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– vertinamo Pasiūlymo kaina.</w:t>
      </w:r>
    </w:p>
    <w:p w14:paraId="1B77B81D" w14:textId="77777777" w:rsidR="00C5230A" w:rsidRPr="00C5230A" w:rsidRDefault="00C5230A" w:rsidP="00C5230A">
      <w:pPr>
        <w:jc w:val="both"/>
        <w:rPr>
          <w:rFonts w:asciiTheme="minorHAnsi" w:eastAsiaTheme="minorHAnsi" w:hAnsiTheme="minorHAnsi" w:cstheme="minorHAnsi"/>
          <w:sz w:val="21"/>
          <w:szCs w:val="21"/>
          <w:lang w:eastAsia="en-US"/>
        </w:rPr>
      </w:pPr>
    </w:p>
    <w:p w14:paraId="5ADF026E" w14:textId="77777777" w:rsidR="00C5230A" w:rsidRPr="00C5230A" w:rsidRDefault="00C5230A" w:rsidP="00C5230A">
      <w:pPr>
        <w:numPr>
          <w:ilvl w:val="0"/>
          <w:numId w:val="34"/>
        </w:numPr>
        <w:contextualSpacing/>
        <w:jc w:val="both"/>
        <w:rPr>
          <w:rFonts w:asciiTheme="minorHAnsi" w:eastAsia="Times New Roman" w:hAnsiTheme="minorHAnsi" w:cstheme="minorHAnsi"/>
          <w:sz w:val="21"/>
          <w:szCs w:val="21"/>
          <w:lang w:eastAsia="en-US"/>
        </w:rPr>
      </w:pPr>
      <w:r w:rsidRPr="00C5230A">
        <w:rPr>
          <w:rFonts w:asciiTheme="minorHAnsi" w:eastAsia="Times New Roman" w:hAnsiTheme="minorHAnsi" w:cstheme="minorHAnsi"/>
          <w:b/>
          <w:bCs/>
          <w:color w:val="auto"/>
          <w:sz w:val="21"/>
          <w:szCs w:val="21"/>
          <w:lang w:eastAsia="en-US"/>
        </w:rPr>
        <w:t>Kriterijaus</w:t>
      </w:r>
      <w:r w:rsidRPr="00C5230A">
        <w:rPr>
          <w:rFonts w:asciiTheme="minorHAnsi" w:eastAsia="Times New Roman" w:hAnsiTheme="minorHAnsi" w:cstheme="minorHAnsi"/>
          <w:b/>
          <w:bCs/>
          <w:sz w:val="21"/>
          <w:szCs w:val="21"/>
          <w:lang w:eastAsia="en-US"/>
        </w:rPr>
        <w:t xml:space="preserve"> (T</w:t>
      </w:r>
      <w:r w:rsidRPr="00C5230A">
        <w:rPr>
          <w:rFonts w:asciiTheme="minorHAnsi" w:eastAsia="Times New Roman" w:hAnsiTheme="minorHAnsi" w:cstheme="minorHAnsi"/>
          <w:b/>
          <w:bCs/>
          <w:sz w:val="21"/>
          <w:szCs w:val="21"/>
          <w:vertAlign w:val="subscript"/>
          <w:lang w:eastAsia="en-US"/>
        </w:rPr>
        <w:t>1</w:t>
      </w:r>
      <w:r w:rsidRPr="00C5230A">
        <w:rPr>
          <w:rFonts w:asciiTheme="minorHAnsi" w:eastAsia="Times New Roman" w:hAnsiTheme="minorHAnsi" w:cstheme="minorHAnsi"/>
          <w:b/>
          <w:bCs/>
          <w:sz w:val="21"/>
          <w:szCs w:val="21"/>
          <w:lang w:eastAsia="en-US"/>
        </w:rPr>
        <w:t>)</w:t>
      </w:r>
      <w:r w:rsidRPr="00C5230A">
        <w:rPr>
          <w:rFonts w:asciiTheme="minorHAnsi" w:eastAsia="Times New Roman" w:hAnsiTheme="minorHAnsi" w:cstheme="minorHAnsi"/>
          <w:b/>
          <w:bCs/>
          <w:sz w:val="21"/>
          <w:szCs w:val="21"/>
          <w:vertAlign w:val="subscript"/>
          <w:lang w:eastAsia="en-US"/>
        </w:rPr>
        <w:t> </w:t>
      </w:r>
      <w:r w:rsidRPr="00C5230A">
        <w:rPr>
          <w:rFonts w:asciiTheme="minorHAnsi" w:eastAsia="Times New Roman" w:hAnsiTheme="minorHAnsi" w:cstheme="minorHAnsi"/>
          <w:b/>
          <w:bCs/>
          <w:sz w:val="21"/>
          <w:szCs w:val="21"/>
          <w:lang w:eastAsia="en-US"/>
        </w:rPr>
        <w:t>balai</w:t>
      </w:r>
      <w:r w:rsidRPr="00C5230A">
        <w:rPr>
          <w:rFonts w:asciiTheme="minorHAnsi" w:eastAsia="Times New Roman" w:hAnsiTheme="minorHAnsi" w:cstheme="minorHAnsi"/>
          <w:sz w:val="21"/>
          <w:szCs w:val="21"/>
          <w:vertAlign w:val="subscript"/>
          <w:lang w:eastAsia="en-US"/>
        </w:rPr>
        <w:t xml:space="preserve"> </w:t>
      </w:r>
      <w:r w:rsidRPr="00C5230A">
        <w:rPr>
          <w:rFonts w:asciiTheme="minorHAnsi" w:eastAsia="Times New Roman" w:hAnsiTheme="minorHAnsi" w:cstheme="minorHAnsi"/>
          <w:sz w:val="21"/>
          <w:szCs w:val="21"/>
          <w:lang w:eastAsia="en-US"/>
        </w:rPr>
        <w:t>(</w:t>
      </w:r>
      <w:r w:rsidRPr="00C5230A">
        <w:rPr>
          <w:rFonts w:asciiTheme="minorHAnsi" w:eastAsia="Times New Roman" w:hAnsiTheme="minorHAnsi" w:cstheme="minorHAnsi"/>
          <w:i/>
          <w:iCs/>
          <w:sz w:val="21"/>
          <w:szCs w:val="21"/>
          <w:lang w:eastAsia="en-US"/>
        </w:rPr>
        <w:t>pagal sutankinto dumblo drėgmę</w:t>
      </w:r>
      <w:r w:rsidRPr="00C5230A">
        <w:rPr>
          <w:rFonts w:asciiTheme="minorHAnsi" w:eastAsia="Times New Roman" w:hAnsiTheme="minorHAnsi" w:cstheme="minorHAnsi"/>
          <w:sz w:val="21"/>
          <w:szCs w:val="21"/>
          <w:lang w:eastAsia="en-US"/>
        </w:rPr>
        <w:t>) balai apskaičiuojami pagal žemiau pateiktą formulę:</w:t>
      </w:r>
    </w:p>
    <w:p w14:paraId="386D2442" w14:textId="77777777" w:rsidR="00C5230A" w:rsidRPr="00C5230A" w:rsidRDefault="00C5230A" w:rsidP="00C5230A">
      <w:pPr>
        <w:ind w:left="360"/>
        <w:contextualSpacing/>
        <w:jc w:val="both"/>
        <w:rPr>
          <w:rFonts w:asciiTheme="minorHAnsi" w:eastAsia="Times New Roman" w:hAnsiTheme="minorHAnsi" w:cstheme="minorHAnsi"/>
          <w:sz w:val="21"/>
          <w:szCs w:val="21"/>
          <w:lang w:eastAsia="en-US"/>
        </w:rPr>
      </w:pPr>
    </w:p>
    <w:p w14:paraId="4E14B9D7" w14:textId="77777777" w:rsidR="00C5230A" w:rsidRPr="00C5230A" w:rsidRDefault="00000000" w:rsidP="00C5230A">
      <w:pPr>
        <w:jc w:val="center"/>
        <w:rPr>
          <w:rFonts w:asciiTheme="minorHAnsi" w:eastAsiaTheme="minorHAnsi" w:hAnsiTheme="minorHAnsi" w:cstheme="minorHAnsi"/>
          <w:sz w:val="21"/>
          <w:szCs w:val="21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HAnsi" w:hAnsi="Cambria Math" w:cstheme="minorHAnsi"/>
              <w:color w:val="auto"/>
              <w:sz w:val="21"/>
              <w:szCs w:val="21"/>
              <w:lang w:eastAsia="en-US"/>
            </w:rPr>
            <m:t>=</m:t>
          </m:r>
          <m:f>
            <m:fPr>
              <m:ctrl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  <m:t>85-</m:t>
              </m:r>
              <m:sSub>
                <m:sSubPr>
                  <m:ctrlPr>
                    <w:rPr>
                      <w:rFonts w:ascii="Cambria Math" w:eastAsiaTheme="minorHAnsi" w:hAnsi="Cambria Math" w:cstheme="minorHAnsi"/>
                      <w:color w:val="auto"/>
                      <w:sz w:val="21"/>
                      <w:szCs w:val="21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 w:cstheme="minorHAnsi"/>
                      <w:color w:val="auto"/>
                      <w:sz w:val="21"/>
                      <w:szCs w:val="21"/>
                      <w:lang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 w:cstheme="minorHAnsi"/>
                      <w:color w:val="auto"/>
                      <w:sz w:val="21"/>
                      <w:szCs w:val="21"/>
                      <w:lang w:eastAsia="en-US"/>
                    </w:rPr>
                    <m:t>p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  <m:t>85-</m:t>
              </m:r>
              <m:sSub>
                <m:sSubPr>
                  <m:ctrlPr>
                    <w:rPr>
                      <w:rFonts w:ascii="Cambria Math" w:eastAsiaTheme="minorHAnsi" w:hAnsi="Cambria Math" w:cstheme="minorHAnsi"/>
                      <w:color w:val="auto"/>
                      <w:sz w:val="21"/>
                      <w:szCs w:val="21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 w:cstheme="minorHAnsi"/>
                      <w:color w:val="auto"/>
                      <w:sz w:val="21"/>
                      <w:szCs w:val="21"/>
                      <w:lang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 w:cstheme="minorHAnsi"/>
                      <w:color w:val="auto"/>
                      <w:sz w:val="21"/>
                      <w:szCs w:val="21"/>
                      <w:lang w:eastAsia="en-US"/>
                    </w:rPr>
                    <m:t>min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Theme="minorHAnsi" w:hAnsi="Cambria Math" w:cstheme="minorHAnsi"/>
              <w:color w:val="auto"/>
              <w:sz w:val="21"/>
              <w:szCs w:val="21"/>
              <w:lang w:eastAsia="en-US"/>
            </w:rPr>
            <m:t>*</m:t>
          </m:r>
          <m:sSub>
            <m:sSubPr>
              <m:ctrl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  <m:t>1</m:t>
              </m:r>
            </m:sub>
          </m:sSub>
        </m:oMath>
      </m:oMathPara>
    </w:p>
    <w:p w14:paraId="0C2A39FC" w14:textId="77777777" w:rsidR="00C5230A" w:rsidRPr="00C5230A" w:rsidRDefault="00C5230A" w:rsidP="00C5230A">
      <w:pPr>
        <w:jc w:val="both"/>
        <w:rPr>
          <w:rFonts w:asciiTheme="minorHAnsi" w:eastAsiaTheme="minorHAnsi" w:hAnsiTheme="minorHAnsi" w:cstheme="minorHAnsi"/>
          <w:sz w:val="21"/>
          <w:szCs w:val="21"/>
          <w:lang w:eastAsia="en-US"/>
        </w:rPr>
      </w:pPr>
    </w:p>
    <w:p w14:paraId="4AFF39F5" w14:textId="77777777" w:rsidR="00C5230A" w:rsidRPr="00C5230A" w:rsidRDefault="00C5230A" w:rsidP="00C5230A">
      <w:pPr>
        <w:ind w:left="709"/>
        <w:jc w:val="both"/>
        <w:rPr>
          <w:rFonts w:asciiTheme="minorHAnsi" w:eastAsiaTheme="minorHAnsi" w:hAnsiTheme="minorHAnsi" w:cstheme="minorHAnsi"/>
          <w:sz w:val="21"/>
          <w:szCs w:val="21"/>
          <w:lang w:eastAsia="en-US"/>
        </w:rPr>
      </w:pP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>D</w:t>
      </w:r>
      <w:r w:rsidRPr="00C5230A">
        <w:rPr>
          <w:rFonts w:asciiTheme="minorHAnsi" w:eastAsiaTheme="minorHAnsi" w:hAnsiTheme="minorHAnsi" w:cstheme="minorHAnsi"/>
          <w:sz w:val="21"/>
          <w:szCs w:val="21"/>
          <w:vertAlign w:val="subscript"/>
          <w:lang w:eastAsia="en-US"/>
        </w:rPr>
        <w:t>min</w:t>
      </w: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–sausiausio sutankinto dumblo drėgmė </w:t>
      </w:r>
      <w:r w:rsidRPr="00C5230A">
        <w:rPr>
          <w:rFonts w:asciiTheme="minorHAnsi" w:eastAsiaTheme="minorHAnsi" w:hAnsiTheme="minorHAnsi" w:cstheme="minorHAnsi"/>
          <w:color w:val="C00000"/>
          <w:sz w:val="21"/>
          <w:szCs w:val="21"/>
          <w:lang w:eastAsia="en-US"/>
        </w:rPr>
        <w:t>(geriausia gautų Pasiūlymų reikšmė)</w:t>
      </w: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>, %;</w:t>
      </w:r>
    </w:p>
    <w:p w14:paraId="3C5F5BCC" w14:textId="77777777" w:rsidR="00C5230A" w:rsidRPr="00C5230A" w:rsidRDefault="00C5230A" w:rsidP="00C5230A">
      <w:pPr>
        <w:ind w:left="709"/>
        <w:jc w:val="both"/>
        <w:rPr>
          <w:rFonts w:asciiTheme="minorHAnsi" w:eastAsiaTheme="minorHAnsi" w:hAnsiTheme="minorHAnsi" w:cstheme="minorHAnsi"/>
          <w:sz w:val="21"/>
          <w:szCs w:val="21"/>
          <w:lang w:eastAsia="en-US"/>
        </w:rPr>
      </w:pP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>D</w:t>
      </w:r>
      <w:r w:rsidRPr="00C5230A">
        <w:rPr>
          <w:rFonts w:asciiTheme="minorHAnsi" w:eastAsiaTheme="minorHAnsi" w:hAnsiTheme="minorHAnsi" w:cstheme="minorHAnsi"/>
          <w:sz w:val="21"/>
          <w:szCs w:val="21"/>
          <w:vertAlign w:val="subscript"/>
          <w:lang w:eastAsia="en-US"/>
        </w:rPr>
        <w:t>p</w:t>
      </w: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– vertinamo pasiūlyme sutankinto dumblo drėgmė, %;</w:t>
      </w:r>
    </w:p>
    <w:p w14:paraId="31517B40" w14:textId="77777777" w:rsidR="00C5230A" w:rsidRPr="00C5230A" w:rsidRDefault="00C5230A" w:rsidP="00C5230A">
      <w:pPr>
        <w:jc w:val="both"/>
        <w:rPr>
          <w:rFonts w:asciiTheme="minorHAnsi" w:eastAsiaTheme="minorHAnsi" w:hAnsiTheme="minorHAnsi" w:cstheme="minorHAnsi"/>
          <w:sz w:val="21"/>
          <w:szCs w:val="21"/>
          <w:lang w:eastAsia="en-US"/>
        </w:rPr>
      </w:pPr>
    </w:p>
    <w:p w14:paraId="1DF20D6F" w14:textId="5EC11351" w:rsidR="00C5230A" w:rsidRPr="00C5230A" w:rsidRDefault="00C5230A" w:rsidP="00C5230A">
      <w:pPr>
        <w:jc w:val="both"/>
        <w:rPr>
          <w:rFonts w:asciiTheme="minorHAnsi" w:eastAsiaTheme="minorHAnsi" w:hAnsiTheme="minorHAnsi" w:cstheme="minorHAnsi"/>
          <w:sz w:val="21"/>
          <w:szCs w:val="21"/>
          <w:lang w:val="en-US" w:eastAsia="en-US"/>
        </w:rPr>
      </w:pP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>Nustatant D</w:t>
      </w:r>
      <w:r w:rsidRPr="00C5230A">
        <w:rPr>
          <w:rFonts w:asciiTheme="minorHAnsi" w:eastAsiaTheme="minorHAnsi" w:hAnsiTheme="minorHAnsi" w:cstheme="minorHAnsi"/>
          <w:sz w:val="21"/>
          <w:szCs w:val="21"/>
          <w:vertAlign w:val="subscript"/>
          <w:lang w:eastAsia="en-US"/>
        </w:rPr>
        <w:t>p</w:t>
      </w: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ir D</w:t>
      </w:r>
      <w:r w:rsidRPr="00C5230A">
        <w:rPr>
          <w:rFonts w:asciiTheme="minorHAnsi" w:eastAsiaTheme="minorHAnsi" w:hAnsiTheme="minorHAnsi" w:cstheme="minorHAnsi"/>
          <w:sz w:val="21"/>
          <w:szCs w:val="21"/>
          <w:vertAlign w:val="subscript"/>
          <w:lang w:eastAsia="en-US"/>
        </w:rPr>
        <w:t>min</w:t>
      </w: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</w:t>
      </w:r>
      <w:r w:rsidRPr="00904141">
        <w:rPr>
          <w:rFonts w:asciiTheme="minorHAnsi" w:eastAsiaTheme="minorHAnsi" w:hAnsiTheme="minorHAnsi" w:cstheme="minorHAnsi"/>
          <w:sz w:val="21"/>
          <w:szCs w:val="21"/>
          <w:lang w:eastAsia="en-US"/>
        </w:rPr>
        <w:t>imamas analizių</w:t>
      </w:r>
      <w:r w:rsidR="00904141" w:rsidRPr="00904141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(bandymų)</w:t>
      </w:r>
      <w:r w:rsidRPr="00904141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rezultatų vidurkis</w:t>
      </w:r>
      <w:r w:rsidR="007665E5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(</w:t>
      </w:r>
      <w:r w:rsidR="007665E5" w:rsidRPr="005065A8">
        <w:rPr>
          <w:rFonts w:asciiTheme="minorHAnsi" w:eastAsiaTheme="minorHAnsi" w:hAnsiTheme="minorHAnsi" w:cstheme="minorHAnsi"/>
          <w:sz w:val="21"/>
          <w:szCs w:val="21"/>
          <w:lang w:eastAsia="en-US"/>
        </w:rPr>
        <w:t>vidurkis skaičiuojamas tik iš reikalavimus atitinkančių</w:t>
      </w:r>
      <w:r w:rsidR="00510B1B" w:rsidRPr="005065A8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geriausių</w:t>
      </w:r>
      <w:r w:rsidR="007665E5" w:rsidRPr="005065A8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reikšmių</w:t>
      </w:r>
      <w:r w:rsidR="00A7172A" w:rsidRPr="005065A8">
        <w:rPr>
          <w:rFonts w:asciiTheme="minorHAnsi" w:eastAsiaTheme="minorHAnsi" w:hAnsiTheme="minorHAnsi" w:cstheme="minorHAnsi"/>
          <w:sz w:val="21"/>
          <w:szCs w:val="21"/>
          <w:lang w:eastAsia="en-US"/>
        </w:rPr>
        <w:t>, maksimalus vidurkio skaičiavimui imamas analizių (bandymų) kiekis 5 vnt.</w:t>
      </w:r>
      <w:r w:rsidR="007665E5" w:rsidRPr="005065A8">
        <w:rPr>
          <w:rFonts w:asciiTheme="minorHAnsi" w:eastAsiaTheme="minorHAnsi" w:hAnsiTheme="minorHAnsi" w:cstheme="minorHAnsi"/>
          <w:sz w:val="21"/>
          <w:szCs w:val="21"/>
          <w:lang w:eastAsia="en-US"/>
        </w:rPr>
        <w:t>)</w:t>
      </w:r>
      <w:r w:rsidRPr="00904141">
        <w:rPr>
          <w:rFonts w:asciiTheme="minorHAnsi" w:eastAsiaTheme="minorHAnsi" w:hAnsiTheme="minorHAnsi" w:cstheme="minorHAnsi"/>
          <w:sz w:val="21"/>
          <w:szCs w:val="21"/>
          <w:lang w:eastAsia="en-US"/>
        </w:rPr>
        <w:t>. Minimalus analizių</w:t>
      </w:r>
      <w:r w:rsidR="00A7172A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(bandymų)</w:t>
      </w:r>
      <w:r w:rsidRPr="00904141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kiekis </w:t>
      </w:r>
      <w:r w:rsidR="00C7785E" w:rsidRPr="00904141">
        <w:rPr>
          <w:rFonts w:asciiTheme="minorHAnsi" w:eastAsiaTheme="minorHAnsi" w:hAnsiTheme="minorHAnsi" w:cstheme="minorHAnsi"/>
          <w:sz w:val="21"/>
          <w:szCs w:val="21"/>
          <w:lang w:val="en-US" w:eastAsia="en-US"/>
        </w:rPr>
        <w:t>1</w:t>
      </w:r>
      <w:r w:rsidRPr="00904141">
        <w:rPr>
          <w:rFonts w:asciiTheme="minorHAnsi" w:eastAsiaTheme="minorHAnsi" w:hAnsiTheme="minorHAnsi" w:cstheme="minorHAnsi"/>
          <w:sz w:val="21"/>
          <w:szCs w:val="21"/>
          <w:lang w:val="en-US" w:eastAsia="en-US"/>
        </w:rPr>
        <w:t xml:space="preserve"> vnt.</w:t>
      </w:r>
      <w:r w:rsidR="00510B1B">
        <w:rPr>
          <w:rFonts w:asciiTheme="minorHAnsi" w:eastAsiaTheme="minorHAnsi" w:hAnsiTheme="minorHAnsi" w:cstheme="minorHAnsi"/>
          <w:sz w:val="21"/>
          <w:szCs w:val="21"/>
          <w:lang w:val="en-US" w:eastAsia="en-US"/>
        </w:rPr>
        <w:t xml:space="preserve"> </w:t>
      </w:r>
    </w:p>
    <w:p w14:paraId="69FA243A" w14:textId="77777777" w:rsidR="00C5230A" w:rsidRPr="00C5230A" w:rsidRDefault="00C5230A" w:rsidP="00C5230A">
      <w:pPr>
        <w:jc w:val="both"/>
        <w:rPr>
          <w:rFonts w:asciiTheme="minorHAnsi" w:eastAsiaTheme="minorHAnsi" w:hAnsiTheme="minorHAnsi" w:cstheme="minorHAnsi"/>
          <w:b/>
          <w:bCs/>
          <w:color w:val="FF0000"/>
          <w:sz w:val="21"/>
          <w:szCs w:val="21"/>
          <w:u w:val="single"/>
          <w:lang w:eastAsia="en-US"/>
        </w:rPr>
      </w:pPr>
    </w:p>
    <w:p w14:paraId="3C4CBB28" w14:textId="77777777" w:rsidR="00C5230A" w:rsidRPr="00510B1B" w:rsidRDefault="00C5230A" w:rsidP="00C5230A">
      <w:pPr>
        <w:jc w:val="both"/>
        <w:rPr>
          <w:rFonts w:asciiTheme="minorHAnsi" w:eastAsiaTheme="minorHAnsi" w:hAnsiTheme="minorHAnsi" w:cstheme="minorHAnsi"/>
          <w:b/>
          <w:bCs/>
          <w:i/>
          <w:iCs/>
          <w:color w:val="C00000"/>
          <w:sz w:val="21"/>
          <w:szCs w:val="21"/>
          <w:u w:val="single"/>
          <w:lang w:eastAsia="en-US"/>
        </w:rPr>
      </w:pPr>
      <w:r w:rsidRPr="00510B1B">
        <w:rPr>
          <w:rFonts w:asciiTheme="minorHAnsi" w:eastAsiaTheme="minorHAnsi" w:hAnsiTheme="minorHAnsi" w:cstheme="minorHAnsi"/>
          <w:b/>
          <w:bCs/>
          <w:i/>
          <w:iCs/>
          <w:color w:val="C00000"/>
          <w:sz w:val="21"/>
          <w:szCs w:val="21"/>
          <w:u w:val="single"/>
          <w:lang w:eastAsia="en-US"/>
        </w:rPr>
        <w:t>Jei kurio nors pasiūlymo D</w:t>
      </w:r>
      <w:r w:rsidRPr="00510B1B">
        <w:rPr>
          <w:rFonts w:asciiTheme="minorHAnsi" w:eastAsiaTheme="minorHAnsi" w:hAnsiTheme="minorHAnsi" w:cstheme="minorHAnsi"/>
          <w:b/>
          <w:bCs/>
          <w:i/>
          <w:iCs/>
          <w:color w:val="C00000"/>
          <w:sz w:val="21"/>
          <w:szCs w:val="21"/>
          <w:u w:val="single"/>
          <w:vertAlign w:val="subscript"/>
          <w:lang w:eastAsia="en-US"/>
        </w:rPr>
        <w:t>p</w:t>
      </w:r>
      <w:r w:rsidRPr="00510B1B">
        <w:rPr>
          <w:rFonts w:asciiTheme="minorHAnsi" w:eastAsiaTheme="minorHAnsi" w:hAnsiTheme="minorHAnsi" w:cstheme="minorHAnsi"/>
          <w:b/>
          <w:bCs/>
          <w:i/>
          <w:iCs/>
          <w:color w:val="C00000"/>
          <w:sz w:val="21"/>
          <w:szCs w:val="21"/>
          <w:u w:val="single"/>
          <w:lang w:eastAsia="en-US"/>
        </w:rPr>
        <w:t xml:space="preserve"> yra daugiau nei 85 %, Pasiūlymas atmetamas, kaip neatitinkantis minimalių reikalavimų.</w:t>
      </w:r>
    </w:p>
    <w:p w14:paraId="66B4D18F" w14:textId="77777777" w:rsidR="00C5230A" w:rsidRPr="00C5230A" w:rsidRDefault="00C5230A" w:rsidP="00C5230A">
      <w:pPr>
        <w:ind w:left="709"/>
        <w:jc w:val="both"/>
        <w:rPr>
          <w:rFonts w:asciiTheme="minorHAnsi" w:eastAsiaTheme="minorHAnsi" w:hAnsiTheme="minorHAnsi" w:cstheme="minorHAnsi"/>
          <w:sz w:val="21"/>
          <w:szCs w:val="21"/>
          <w:lang w:eastAsia="en-US"/>
        </w:rPr>
      </w:pPr>
    </w:p>
    <w:p w14:paraId="41D84798" w14:textId="77777777" w:rsidR="00C5230A" w:rsidRPr="00C5230A" w:rsidRDefault="00C5230A" w:rsidP="00C5230A">
      <w:pPr>
        <w:numPr>
          <w:ilvl w:val="0"/>
          <w:numId w:val="34"/>
        </w:numPr>
        <w:contextualSpacing/>
        <w:jc w:val="both"/>
        <w:rPr>
          <w:rFonts w:asciiTheme="minorHAnsi" w:eastAsia="Times New Roman" w:hAnsiTheme="minorHAnsi" w:cstheme="minorHAnsi"/>
          <w:sz w:val="21"/>
          <w:szCs w:val="21"/>
          <w:lang w:eastAsia="en-US"/>
        </w:rPr>
      </w:pPr>
      <w:r w:rsidRPr="00C5230A">
        <w:rPr>
          <w:rFonts w:asciiTheme="minorHAnsi" w:eastAsia="Times New Roman" w:hAnsiTheme="minorHAnsi" w:cstheme="minorHAnsi"/>
          <w:b/>
          <w:bCs/>
          <w:color w:val="auto"/>
          <w:sz w:val="21"/>
          <w:szCs w:val="21"/>
          <w:lang w:eastAsia="en-US"/>
        </w:rPr>
        <w:t>Kriterijaus (T</w:t>
      </w:r>
      <w:r w:rsidRPr="00C5230A">
        <w:rPr>
          <w:rFonts w:asciiTheme="minorHAnsi" w:eastAsia="Times New Roman" w:hAnsiTheme="minorHAnsi" w:cstheme="minorHAnsi"/>
          <w:b/>
          <w:bCs/>
          <w:color w:val="auto"/>
          <w:sz w:val="21"/>
          <w:szCs w:val="21"/>
          <w:vertAlign w:val="subscript"/>
          <w:lang w:eastAsia="en-US"/>
        </w:rPr>
        <w:t>2</w:t>
      </w:r>
      <w:r w:rsidRPr="00C5230A">
        <w:rPr>
          <w:rFonts w:asciiTheme="minorHAnsi" w:eastAsia="Times New Roman" w:hAnsiTheme="minorHAnsi" w:cstheme="minorHAnsi"/>
          <w:b/>
          <w:bCs/>
          <w:color w:val="auto"/>
          <w:sz w:val="21"/>
          <w:szCs w:val="21"/>
          <w:lang w:eastAsia="en-US"/>
        </w:rPr>
        <w:t>)</w:t>
      </w:r>
      <w:r w:rsidRPr="00C5230A"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  <w:t xml:space="preserve"> </w:t>
      </w:r>
      <w:r w:rsidRPr="00C5230A">
        <w:rPr>
          <w:rFonts w:asciiTheme="minorHAnsi" w:eastAsia="Times New Roman" w:hAnsiTheme="minorHAnsi" w:cstheme="minorHAnsi"/>
          <w:b/>
          <w:bCs/>
          <w:sz w:val="21"/>
          <w:szCs w:val="21"/>
          <w:lang w:eastAsia="en-US"/>
        </w:rPr>
        <w:t>balai</w:t>
      </w:r>
      <w:r w:rsidRPr="00C5230A"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  <w:t xml:space="preserve"> (</w:t>
      </w:r>
      <w:r w:rsidRPr="00C5230A">
        <w:rPr>
          <w:rFonts w:asciiTheme="minorHAnsi" w:eastAsia="Times New Roman" w:hAnsiTheme="minorHAnsi" w:cstheme="minorHAnsi"/>
          <w:i/>
          <w:iCs/>
          <w:sz w:val="21"/>
          <w:szCs w:val="21"/>
          <w:lang w:eastAsia="en-US"/>
        </w:rPr>
        <w:t>pagal nusausinto dumblo drėgmę</w:t>
      </w:r>
      <w:r w:rsidRPr="00C5230A"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  <w:t xml:space="preserve">) balai skaičiuojami </w:t>
      </w:r>
      <w:r w:rsidRPr="00C5230A">
        <w:rPr>
          <w:rFonts w:asciiTheme="minorHAnsi" w:eastAsia="Times New Roman" w:hAnsiTheme="minorHAnsi" w:cstheme="minorHAnsi"/>
          <w:sz w:val="21"/>
          <w:szCs w:val="21"/>
          <w:lang w:eastAsia="en-US"/>
        </w:rPr>
        <w:t>pagal žemiau pateiktą formulę</w:t>
      </w:r>
      <w:r w:rsidRPr="00C5230A">
        <w:rPr>
          <w:rFonts w:asciiTheme="minorHAnsi" w:eastAsia="Times New Roman" w:hAnsiTheme="minorHAnsi" w:cstheme="minorHAnsi"/>
          <w:color w:val="auto"/>
          <w:sz w:val="21"/>
          <w:szCs w:val="21"/>
          <w:lang w:eastAsia="en-US"/>
        </w:rPr>
        <w:t>:</w:t>
      </w:r>
    </w:p>
    <w:p w14:paraId="213F7A99" w14:textId="77777777" w:rsidR="00C5230A" w:rsidRPr="00C5230A" w:rsidRDefault="00C5230A" w:rsidP="00C5230A">
      <w:pPr>
        <w:ind w:left="360"/>
        <w:contextualSpacing/>
        <w:jc w:val="both"/>
        <w:rPr>
          <w:rFonts w:asciiTheme="minorHAnsi" w:eastAsia="Times New Roman" w:hAnsiTheme="minorHAnsi" w:cstheme="minorHAnsi"/>
          <w:sz w:val="21"/>
          <w:szCs w:val="21"/>
          <w:lang w:eastAsia="en-US"/>
        </w:rPr>
      </w:pPr>
    </w:p>
    <w:p w14:paraId="1B4EF409" w14:textId="77777777" w:rsidR="00C5230A" w:rsidRPr="00C5230A" w:rsidRDefault="00000000" w:rsidP="00C5230A">
      <w:pPr>
        <w:jc w:val="center"/>
        <w:rPr>
          <w:rFonts w:asciiTheme="minorHAnsi" w:eastAsiaTheme="minorHAnsi" w:hAnsiTheme="minorHAnsi" w:cstheme="minorHAnsi"/>
          <w:i/>
          <w:iCs/>
          <w:sz w:val="21"/>
          <w:szCs w:val="21"/>
          <w:lang w:val="en-US"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HAnsi" w:hAnsi="Cambria Math" w:cstheme="minorHAnsi"/>
              <w:color w:val="auto"/>
              <w:sz w:val="21"/>
              <w:szCs w:val="21"/>
              <w:lang w:eastAsia="en-US"/>
            </w:rPr>
            <m:t>=</m:t>
          </m:r>
          <m:f>
            <m:fPr>
              <m:ctrl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  <m:t>70-</m:t>
              </m:r>
              <m:sSub>
                <m:sSubPr>
                  <m:ctrlPr>
                    <w:rPr>
                      <w:rFonts w:ascii="Cambria Math" w:eastAsiaTheme="minorHAnsi" w:hAnsi="Cambria Math" w:cstheme="minorHAnsi"/>
                      <w:color w:val="auto"/>
                      <w:sz w:val="21"/>
                      <w:szCs w:val="21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 w:cstheme="minorHAnsi"/>
                      <w:color w:val="auto"/>
                      <w:sz w:val="21"/>
                      <w:szCs w:val="21"/>
                      <w:lang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 w:cstheme="minorHAnsi"/>
                      <w:color w:val="auto"/>
                      <w:sz w:val="21"/>
                      <w:szCs w:val="21"/>
                      <w:lang w:eastAsia="en-US"/>
                    </w:rPr>
                    <m:t>p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  <m:t>70-</m:t>
              </m:r>
              <m:sSub>
                <m:sSubPr>
                  <m:ctrlPr>
                    <w:rPr>
                      <w:rFonts w:ascii="Cambria Math" w:eastAsiaTheme="minorHAnsi" w:hAnsi="Cambria Math" w:cstheme="minorHAnsi"/>
                      <w:color w:val="auto"/>
                      <w:sz w:val="21"/>
                      <w:szCs w:val="21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 w:cstheme="minorHAnsi"/>
                      <w:color w:val="auto"/>
                      <w:sz w:val="21"/>
                      <w:szCs w:val="21"/>
                      <w:lang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 w:cstheme="minorHAnsi"/>
                      <w:color w:val="auto"/>
                      <w:sz w:val="21"/>
                      <w:szCs w:val="21"/>
                      <w:lang w:eastAsia="en-US"/>
                    </w:rPr>
                    <m:t>min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Theme="minorHAnsi" w:hAnsi="Cambria Math" w:cstheme="minorHAnsi"/>
              <w:color w:val="auto"/>
              <w:sz w:val="21"/>
              <w:szCs w:val="21"/>
              <w:lang w:eastAsia="en-US"/>
            </w:rPr>
            <m:t>*</m:t>
          </m:r>
          <m:sSub>
            <m:sSubPr>
              <m:ctrl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 w:cstheme="minorHAnsi"/>
                  <w:color w:val="auto"/>
                  <w:sz w:val="21"/>
                  <w:szCs w:val="21"/>
                  <w:lang w:eastAsia="en-US"/>
                </w:rPr>
                <m:t>2</m:t>
              </m:r>
            </m:sub>
          </m:sSub>
        </m:oMath>
      </m:oMathPara>
    </w:p>
    <w:p w14:paraId="3EF4B671" w14:textId="77777777" w:rsidR="00C5230A" w:rsidRPr="00C5230A" w:rsidRDefault="00C5230A" w:rsidP="00C5230A">
      <w:pPr>
        <w:ind w:left="709"/>
        <w:jc w:val="both"/>
        <w:rPr>
          <w:rFonts w:asciiTheme="minorHAnsi" w:eastAsiaTheme="minorHAnsi" w:hAnsiTheme="minorHAnsi" w:cstheme="minorHAnsi"/>
          <w:sz w:val="21"/>
          <w:szCs w:val="21"/>
          <w:lang w:eastAsia="en-US"/>
        </w:rPr>
      </w:pPr>
    </w:p>
    <w:p w14:paraId="4D07D73B" w14:textId="69990283" w:rsidR="00C5230A" w:rsidRPr="00C5230A" w:rsidRDefault="00C5230A" w:rsidP="00C5230A">
      <w:pPr>
        <w:ind w:left="709"/>
        <w:jc w:val="both"/>
        <w:rPr>
          <w:rFonts w:asciiTheme="minorHAnsi" w:eastAsiaTheme="minorHAnsi" w:hAnsiTheme="minorHAnsi" w:cstheme="minorHAnsi"/>
          <w:sz w:val="21"/>
          <w:szCs w:val="21"/>
          <w:lang w:eastAsia="en-US"/>
        </w:rPr>
      </w:pP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>P</w:t>
      </w:r>
      <w:r w:rsidRPr="00C5230A">
        <w:rPr>
          <w:rFonts w:asciiTheme="minorHAnsi" w:eastAsiaTheme="minorHAnsi" w:hAnsiTheme="minorHAnsi" w:cstheme="minorHAnsi"/>
          <w:sz w:val="21"/>
          <w:szCs w:val="21"/>
          <w:vertAlign w:val="subscript"/>
          <w:lang w:eastAsia="en-US"/>
        </w:rPr>
        <w:t>min</w:t>
      </w: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– sausiausio nusausinto dumblo drėgmė</w:t>
      </w:r>
      <w:r w:rsidR="00FD04AB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</w:t>
      </w:r>
      <w:r w:rsidR="00FD04AB" w:rsidRPr="00C5230A">
        <w:rPr>
          <w:rFonts w:asciiTheme="minorHAnsi" w:eastAsiaTheme="minorHAnsi" w:hAnsiTheme="minorHAnsi" w:cstheme="minorHAnsi"/>
          <w:color w:val="C00000"/>
          <w:sz w:val="21"/>
          <w:szCs w:val="21"/>
          <w:lang w:eastAsia="en-US"/>
        </w:rPr>
        <w:t>(geriausia gautų Pasiūlymų reikšmė)</w:t>
      </w: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>, %;</w:t>
      </w:r>
    </w:p>
    <w:p w14:paraId="40D8C588" w14:textId="77777777" w:rsidR="00C5230A" w:rsidRPr="00C5230A" w:rsidRDefault="00C5230A" w:rsidP="00C5230A">
      <w:pPr>
        <w:ind w:left="709"/>
        <w:jc w:val="both"/>
        <w:rPr>
          <w:rFonts w:asciiTheme="minorHAnsi" w:eastAsiaTheme="minorHAnsi" w:hAnsiTheme="minorHAnsi" w:cstheme="minorHAnsi"/>
          <w:sz w:val="21"/>
          <w:szCs w:val="21"/>
          <w:lang w:eastAsia="en-US"/>
        </w:rPr>
      </w:pP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>P</w:t>
      </w:r>
      <w:r w:rsidRPr="00C5230A">
        <w:rPr>
          <w:rFonts w:asciiTheme="minorHAnsi" w:eastAsiaTheme="minorHAnsi" w:hAnsiTheme="minorHAnsi" w:cstheme="minorHAnsi"/>
          <w:sz w:val="21"/>
          <w:szCs w:val="21"/>
          <w:vertAlign w:val="subscript"/>
          <w:lang w:eastAsia="en-US"/>
        </w:rPr>
        <w:t>p</w:t>
      </w: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– vertinamo pasiūlyme nusausinto dumblo drėgmė, %;</w:t>
      </w:r>
    </w:p>
    <w:p w14:paraId="571EB6BD" w14:textId="77777777" w:rsidR="00C5230A" w:rsidRPr="00C5230A" w:rsidRDefault="00C5230A" w:rsidP="00C5230A">
      <w:pPr>
        <w:jc w:val="both"/>
        <w:rPr>
          <w:rFonts w:asciiTheme="minorHAnsi" w:eastAsiaTheme="minorHAnsi" w:hAnsiTheme="minorHAnsi" w:cstheme="minorHAnsi"/>
          <w:sz w:val="21"/>
          <w:szCs w:val="21"/>
          <w:lang w:eastAsia="en-US"/>
        </w:rPr>
      </w:pPr>
    </w:p>
    <w:p w14:paraId="505563AD" w14:textId="6EBADBC9" w:rsidR="00C5230A" w:rsidRPr="00C5230A" w:rsidRDefault="00C5230A" w:rsidP="00C5230A">
      <w:pPr>
        <w:jc w:val="both"/>
        <w:rPr>
          <w:rFonts w:asciiTheme="minorHAnsi" w:eastAsiaTheme="minorHAnsi" w:hAnsiTheme="minorHAnsi" w:cstheme="minorHAnsi"/>
          <w:sz w:val="21"/>
          <w:szCs w:val="21"/>
          <w:lang w:val="en-US" w:eastAsia="en-US"/>
        </w:rPr>
      </w:pP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>Nustatant P</w:t>
      </w:r>
      <w:r w:rsidRPr="00C5230A">
        <w:rPr>
          <w:rFonts w:asciiTheme="minorHAnsi" w:eastAsiaTheme="minorHAnsi" w:hAnsiTheme="minorHAnsi" w:cstheme="minorHAnsi"/>
          <w:sz w:val="21"/>
          <w:szCs w:val="21"/>
          <w:vertAlign w:val="subscript"/>
          <w:lang w:eastAsia="en-US"/>
        </w:rPr>
        <w:t>p</w:t>
      </w: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ir P</w:t>
      </w:r>
      <w:r w:rsidRPr="00C5230A">
        <w:rPr>
          <w:rFonts w:asciiTheme="minorHAnsi" w:eastAsiaTheme="minorHAnsi" w:hAnsiTheme="minorHAnsi" w:cstheme="minorHAnsi"/>
          <w:sz w:val="21"/>
          <w:szCs w:val="21"/>
          <w:vertAlign w:val="subscript"/>
          <w:lang w:eastAsia="en-US"/>
        </w:rPr>
        <w:t>min</w:t>
      </w:r>
      <w:r w:rsidRPr="00C5230A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imamas </w:t>
      </w:r>
      <w:r w:rsidRPr="00904141">
        <w:rPr>
          <w:rFonts w:asciiTheme="minorHAnsi" w:eastAsiaTheme="minorHAnsi" w:hAnsiTheme="minorHAnsi" w:cstheme="minorHAnsi"/>
          <w:sz w:val="21"/>
          <w:szCs w:val="21"/>
          <w:lang w:eastAsia="en-US"/>
        </w:rPr>
        <w:t>analizių</w:t>
      </w:r>
      <w:r w:rsidR="00904141" w:rsidRPr="00904141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(bandymų)</w:t>
      </w:r>
      <w:r w:rsidRPr="00904141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rezultatų vidurkis</w:t>
      </w:r>
      <w:r w:rsidR="007665E5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(</w:t>
      </w:r>
      <w:r w:rsidR="007665E5" w:rsidRPr="005065A8">
        <w:rPr>
          <w:rFonts w:asciiTheme="minorHAnsi" w:eastAsiaTheme="minorHAnsi" w:hAnsiTheme="minorHAnsi" w:cstheme="minorHAnsi"/>
          <w:sz w:val="21"/>
          <w:szCs w:val="21"/>
          <w:lang w:eastAsia="en-US"/>
        </w:rPr>
        <w:t>vidurkis skaičiuojamas tik iš reikalavimus atitinkančių</w:t>
      </w:r>
      <w:r w:rsidR="00F07DF1" w:rsidRPr="005065A8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geriausių</w:t>
      </w:r>
      <w:r w:rsidR="007665E5" w:rsidRPr="005065A8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reikšmių</w:t>
      </w:r>
      <w:r w:rsidR="00F07DF1" w:rsidRPr="005065A8">
        <w:rPr>
          <w:rFonts w:asciiTheme="minorHAnsi" w:eastAsiaTheme="minorHAnsi" w:hAnsiTheme="minorHAnsi" w:cstheme="minorHAnsi"/>
          <w:sz w:val="21"/>
          <w:szCs w:val="21"/>
          <w:lang w:eastAsia="en-US"/>
        </w:rPr>
        <w:t>, maksimalus vidurkio skaičiavimui imamas analizių (bandymų) kiekis 5 vnt.</w:t>
      </w:r>
      <w:r w:rsidR="007665E5" w:rsidRPr="005065A8">
        <w:rPr>
          <w:rFonts w:asciiTheme="minorHAnsi" w:eastAsiaTheme="minorHAnsi" w:hAnsiTheme="minorHAnsi" w:cstheme="minorHAnsi"/>
          <w:sz w:val="21"/>
          <w:szCs w:val="21"/>
          <w:lang w:eastAsia="en-US"/>
        </w:rPr>
        <w:t>)</w:t>
      </w:r>
      <w:r w:rsidRPr="005065A8">
        <w:rPr>
          <w:rFonts w:asciiTheme="minorHAnsi" w:eastAsiaTheme="minorHAnsi" w:hAnsiTheme="minorHAnsi" w:cstheme="minorHAnsi"/>
          <w:sz w:val="21"/>
          <w:szCs w:val="21"/>
          <w:lang w:eastAsia="en-US"/>
        </w:rPr>
        <w:t>.</w:t>
      </w:r>
      <w:r w:rsidRPr="00904141">
        <w:rPr>
          <w:rFonts w:asciiTheme="minorHAnsi" w:eastAsiaTheme="minorHAnsi" w:hAnsiTheme="minorHAnsi" w:cstheme="minorHAnsi"/>
          <w:sz w:val="21"/>
          <w:szCs w:val="21"/>
          <w:lang w:eastAsia="en-US"/>
        </w:rPr>
        <w:t xml:space="preserve"> Minimalus analizių kiekis </w:t>
      </w:r>
      <w:r w:rsidR="00C7785E" w:rsidRPr="00904141">
        <w:rPr>
          <w:rFonts w:asciiTheme="minorHAnsi" w:eastAsiaTheme="minorHAnsi" w:hAnsiTheme="minorHAnsi" w:cstheme="minorHAnsi"/>
          <w:sz w:val="21"/>
          <w:szCs w:val="21"/>
          <w:lang w:val="en-US" w:eastAsia="en-US"/>
        </w:rPr>
        <w:t>1</w:t>
      </w:r>
      <w:r w:rsidRPr="00904141">
        <w:rPr>
          <w:rFonts w:asciiTheme="minorHAnsi" w:eastAsiaTheme="minorHAnsi" w:hAnsiTheme="minorHAnsi" w:cstheme="minorHAnsi"/>
          <w:sz w:val="21"/>
          <w:szCs w:val="21"/>
          <w:lang w:val="en-US" w:eastAsia="en-US"/>
        </w:rPr>
        <w:t xml:space="preserve"> vnt.</w:t>
      </w:r>
    </w:p>
    <w:p w14:paraId="76DDB6B7" w14:textId="77777777" w:rsidR="00C5230A" w:rsidRPr="00C5230A" w:rsidRDefault="00C5230A" w:rsidP="00C5230A">
      <w:pPr>
        <w:jc w:val="both"/>
        <w:rPr>
          <w:rFonts w:asciiTheme="minorHAnsi" w:eastAsiaTheme="minorHAnsi" w:hAnsiTheme="minorHAnsi" w:cstheme="minorHAnsi"/>
          <w:b/>
          <w:bCs/>
          <w:color w:val="FF0000"/>
          <w:sz w:val="21"/>
          <w:szCs w:val="21"/>
          <w:u w:val="single"/>
          <w:lang w:eastAsia="en-US"/>
        </w:rPr>
      </w:pPr>
    </w:p>
    <w:p w14:paraId="32B786A3" w14:textId="77777777" w:rsidR="00C5230A" w:rsidRPr="00C5230A" w:rsidRDefault="00C5230A" w:rsidP="00C5230A">
      <w:pPr>
        <w:jc w:val="both"/>
        <w:rPr>
          <w:rFonts w:asciiTheme="minorHAnsi" w:eastAsiaTheme="minorHAnsi" w:hAnsiTheme="minorHAnsi" w:cstheme="minorHAnsi"/>
          <w:b/>
          <w:bCs/>
          <w:i/>
          <w:iCs/>
          <w:color w:val="C00000"/>
          <w:sz w:val="21"/>
          <w:szCs w:val="21"/>
          <w:u w:val="single"/>
          <w:lang w:eastAsia="en-US"/>
        </w:rPr>
      </w:pPr>
      <w:r w:rsidRPr="00C5230A">
        <w:rPr>
          <w:rFonts w:asciiTheme="minorHAnsi" w:eastAsiaTheme="minorHAnsi" w:hAnsiTheme="minorHAnsi" w:cstheme="minorHAnsi"/>
          <w:b/>
          <w:bCs/>
          <w:i/>
          <w:iCs/>
          <w:color w:val="C00000"/>
          <w:sz w:val="21"/>
          <w:szCs w:val="21"/>
          <w:u w:val="single"/>
          <w:lang w:eastAsia="en-US"/>
        </w:rPr>
        <w:t>Jei kurio nors pasiūlymo P</w:t>
      </w:r>
      <w:r w:rsidRPr="00C5230A">
        <w:rPr>
          <w:rFonts w:asciiTheme="minorHAnsi" w:eastAsiaTheme="minorHAnsi" w:hAnsiTheme="minorHAnsi" w:cstheme="minorHAnsi"/>
          <w:b/>
          <w:bCs/>
          <w:i/>
          <w:iCs/>
          <w:color w:val="C00000"/>
          <w:sz w:val="21"/>
          <w:szCs w:val="21"/>
          <w:u w:val="single"/>
          <w:vertAlign w:val="subscript"/>
          <w:lang w:eastAsia="en-US"/>
        </w:rPr>
        <w:t>p</w:t>
      </w:r>
      <w:r w:rsidRPr="00C5230A">
        <w:rPr>
          <w:rFonts w:asciiTheme="minorHAnsi" w:eastAsiaTheme="minorHAnsi" w:hAnsiTheme="minorHAnsi" w:cstheme="minorHAnsi"/>
          <w:b/>
          <w:bCs/>
          <w:i/>
          <w:iCs/>
          <w:color w:val="C00000"/>
          <w:sz w:val="21"/>
          <w:szCs w:val="21"/>
          <w:u w:val="single"/>
          <w:lang w:eastAsia="en-US"/>
        </w:rPr>
        <w:t xml:space="preserve"> yra daugiau nei 70 %, pasiūlymas atmetamas, kaip neatitinkantis minimalių reikalavimų.</w:t>
      </w:r>
    </w:p>
    <w:p w14:paraId="45B4F44E" w14:textId="77777777" w:rsidR="00C5230A" w:rsidRPr="00C5230A" w:rsidRDefault="00C5230A" w:rsidP="00C5230A">
      <w:pPr>
        <w:jc w:val="both"/>
        <w:rPr>
          <w:rFonts w:asciiTheme="minorHAnsi" w:eastAsiaTheme="minorHAnsi" w:hAnsiTheme="minorHAnsi" w:cstheme="minorHAnsi"/>
          <w:color w:val="auto"/>
          <w:sz w:val="21"/>
          <w:szCs w:val="21"/>
          <w:lang w:eastAsia="en-US"/>
        </w:rPr>
      </w:pPr>
    </w:p>
    <w:p w14:paraId="4A0D2D0D" w14:textId="77777777" w:rsidR="00C5230A" w:rsidRPr="00C5230A" w:rsidRDefault="00C5230A" w:rsidP="00C5230A">
      <w:pPr>
        <w:rPr>
          <w:rFonts w:asciiTheme="minorHAnsi" w:eastAsiaTheme="minorHAnsi" w:hAnsiTheme="minorHAnsi" w:cstheme="minorHAnsi"/>
          <w:color w:val="auto"/>
          <w:sz w:val="21"/>
          <w:szCs w:val="21"/>
          <w:lang w:eastAsia="en-US"/>
        </w:rPr>
      </w:pPr>
    </w:p>
    <w:p w14:paraId="1E9DBDFC" w14:textId="77777777" w:rsidR="00DC0B36" w:rsidRPr="00C5230A" w:rsidRDefault="00DC0B36" w:rsidP="00317720">
      <w:pPr>
        <w:pStyle w:val="ListParagraph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cstheme="minorHAnsi"/>
          <w:sz w:val="21"/>
          <w:szCs w:val="21"/>
        </w:rPr>
      </w:pPr>
    </w:p>
    <w:p w14:paraId="0E505F10" w14:textId="77777777" w:rsidR="002042FF" w:rsidRPr="00C5230A" w:rsidRDefault="002042FF" w:rsidP="00526B9D">
      <w:pPr>
        <w:rPr>
          <w:rFonts w:ascii="Arial" w:hAnsi="Arial" w:cs="Arial"/>
          <w:b/>
          <w:sz w:val="21"/>
          <w:szCs w:val="21"/>
        </w:rPr>
      </w:pPr>
    </w:p>
    <w:sectPr w:rsidR="002042FF" w:rsidRPr="00C5230A" w:rsidSect="00B35C05">
      <w:headerReference w:type="default" r:id="rId15"/>
      <w:footerReference w:type="default" r:id="rId16"/>
      <w:pgSz w:w="11905" w:h="16837"/>
      <w:pgMar w:top="993" w:right="874" w:bottom="1619" w:left="1488" w:header="567" w:footer="49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2AB5F" w14:textId="77777777" w:rsidR="001A0642" w:rsidRDefault="001A0642">
      <w:r>
        <w:separator/>
      </w:r>
    </w:p>
  </w:endnote>
  <w:endnote w:type="continuationSeparator" w:id="0">
    <w:p w14:paraId="5A338854" w14:textId="77777777" w:rsidR="001A0642" w:rsidRDefault="001A0642">
      <w:r>
        <w:continuationSeparator/>
      </w:r>
    </w:p>
  </w:endnote>
  <w:endnote w:type="continuationNotice" w:id="1">
    <w:p w14:paraId="14735795" w14:textId="77777777" w:rsidR="001A0642" w:rsidRDefault="001A06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64017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id w:val="561684159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8"/>
            <w:szCs w:val="18"/>
          </w:rPr>
        </w:sdtEndPr>
        <w:sdtContent>
          <w:p w14:paraId="1445FCE9" w14:textId="0EEA101A" w:rsidR="00517EB0" w:rsidRPr="00517EB0" w:rsidRDefault="00517EB0" w:rsidP="00517EB0">
            <w:pPr>
              <w:pStyle w:val="Footer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17EB0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instrText xml:space="preserve"> PAGE </w:instrText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4D4006">
              <w:rPr>
                <w:rFonts w:ascii="Arial" w:hAnsi="Arial" w:cs="Arial"/>
                <w:bCs/>
                <w:noProof/>
                <w:sz w:val="18"/>
                <w:szCs w:val="18"/>
              </w:rPr>
              <w:t>5</w:t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instrText xml:space="preserve"> NUMPAGES  </w:instrText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4D4006">
              <w:rPr>
                <w:rFonts w:ascii="Arial" w:hAnsi="Arial" w:cs="Arial"/>
                <w:bCs/>
                <w:noProof/>
                <w:sz w:val="18"/>
                <w:szCs w:val="18"/>
              </w:rPr>
              <w:t>5</w:t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sdtContent>
      </w:sdt>
    </w:sdtContent>
  </w:sdt>
  <w:p w14:paraId="471808E4" w14:textId="77777777" w:rsidR="00534580" w:rsidRPr="00517EB0" w:rsidRDefault="00534580">
    <w:pPr>
      <w:pStyle w:val="Footer"/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51282" w14:textId="77777777" w:rsidR="001A0642" w:rsidRDefault="001A0642">
      <w:r>
        <w:separator/>
      </w:r>
    </w:p>
  </w:footnote>
  <w:footnote w:type="continuationSeparator" w:id="0">
    <w:p w14:paraId="1AED524F" w14:textId="77777777" w:rsidR="001A0642" w:rsidRDefault="001A0642">
      <w:r>
        <w:continuationSeparator/>
      </w:r>
    </w:p>
  </w:footnote>
  <w:footnote w:type="continuationNotice" w:id="1">
    <w:p w14:paraId="222A9390" w14:textId="77777777" w:rsidR="001A0642" w:rsidRDefault="001A06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E38BC" w14:textId="40822CD9" w:rsidR="006D7AD2" w:rsidRPr="00291335" w:rsidRDefault="00291335" w:rsidP="009171CD">
    <w:pPr>
      <w:pStyle w:val="Header"/>
      <w:jc w:val="right"/>
      <w:rPr>
        <w:rFonts w:ascii="Arial" w:hAnsi="Arial" w:cs="Arial"/>
        <w:sz w:val="22"/>
        <w:szCs w:val="22"/>
        <w:lang w:val="en-US"/>
      </w:rPr>
    </w:pPr>
    <w:r>
      <w:rPr>
        <w:rFonts w:ascii="Arial" w:hAnsi="Arial" w:cs="Arial"/>
        <w:b/>
        <w:bCs/>
        <w:sz w:val="22"/>
        <w:szCs w:val="22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D50005B0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3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Arial" w:eastAsia="Arial Unicode MS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4931FA7"/>
    <w:multiLevelType w:val="hybridMultilevel"/>
    <w:tmpl w:val="E3E69B74"/>
    <w:lvl w:ilvl="0" w:tplc="2796E8E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E0157"/>
    <w:multiLevelType w:val="hybridMultilevel"/>
    <w:tmpl w:val="12DCC94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35AAA"/>
    <w:multiLevelType w:val="multilevel"/>
    <w:tmpl w:val="C256DAEE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A60968"/>
    <w:multiLevelType w:val="multilevel"/>
    <w:tmpl w:val="BA00265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FE61EED"/>
    <w:multiLevelType w:val="hybridMultilevel"/>
    <w:tmpl w:val="194E1724"/>
    <w:lvl w:ilvl="0" w:tplc="7026F59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92133"/>
    <w:multiLevelType w:val="multilevel"/>
    <w:tmpl w:val="64F2FB3C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62841AE"/>
    <w:multiLevelType w:val="multilevel"/>
    <w:tmpl w:val="0522682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7BE08E1"/>
    <w:multiLevelType w:val="hybridMultilevel"/>
    <w:tmpl w:val="476EAFD8"/>
    <w:lvl w:ilvl="0" w:tplc="D284A40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1CE41A16"/>
    <w:multiLevelType w:val="hybridMultilevel"/>
    <w:tmpl w:val="61AC87F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F239B"/>
    <w:multiLevelType w:val="hybridMultilevel"/>
    <w:tmpl w:val="3D80C14A"/>
    <w:lvl w:ilvl="0" w:tplc="2796E8E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742930"/>
    <w:multiLevelType w:val="hybridMultilevel"/>
    <w:tmpl w:val="FB5C9378"/>
    <w:lvl w:ilvl="0" w:tplc="06960938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4668796E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E291B"/>
    <w:multiLevelType w:val="hybridMultilevel"/>
    <w:tmpl w:val="AEF0BCF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BA320F"/>
    <w:multiLevelType w:val="multilevel"/>
    <w:tmpl w:val="70DC4B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abstractNum w:abstractNumId="16" w15:restartNumberingAfterBreak="0">
    <w:nsid w:val="289E7C7B"/>
    <w:multiLevelType w:val="multilevel"/>
    <w:tmpl w:val="BC06BFD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Arial" w:eastAsiaTheme="minorHAnsi" w:hAnsi="Arial" w:cs="Arial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1EB31F2"/>
    <w:multiLevelType w:val="multilevel"/>
    <w:tmpl w:val="DE4C927E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8" w15:restartNumberingAfterBreak="0">
    <w:nsid w:val="36FB7A2D"/>
    <w:multiLevelType w:val="multilevel"/>
    <w:tmpl w:val="C0E47C08"/>
    <w:lvl w:ilvl="0">
      <w:start w:val="5"/>
      <w:numFmt w:val="decimal"/>
      <w:lvlText w:val="%1."/>
      <w:lvlJc w:val="left"/>
      <w:pPr>
        <w:ind w:left="540" w:hanging="540"/>
      </w:pPr>
      <w:rPr>
        <w:rFonts w:eastAsiaTheme="minorHAnsi" w:hint="default"/>
        <w:i/>
        <w:color w:val="auto"/>
        <w:sz w:val="22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Theme="minorHAnsi" w:hint="default"/>
        <w:i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i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i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i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i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i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i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  <w:i/>
        <w:color w:val="auto"/>
        <w:sz w:val="22"/>
      </w:rPr>
    </w:lvl>
  </w:abstractNum>
  <w:abstractNum w:abstractNumId="19" w15:restartNumberingAfterBreak="0">
    <w:nsid w:val="3B156031"/>
    <w:multiLevelType w:val="multilevel"/>
    <w:tmpl w:val="9A80C4E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Arial" w:eastAsiaTheme="minorHAnsi" w:hAnsi="Arial" w:cs="Arial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C623ADA"/>
    <w:multiLevelType w:val="hybridMultilevel"/>
    <w:tmpl w:val="61AC87F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13937"/>
    <w:multiLevelType w:val="multilevel"/>
    <w:tmpl w:val="D786EA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D3606E9"/>
    <w:multiLevelType w:val="hybridMultilevel"/>
    <w:tmpl w:val="AA3C366A"/>
    <w:lvl w:ilvl="0" w:tplc="2796E8E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63A80"/>
    <w:multiLevelType w:val="hybridMultilevel"/>
    <w:tmpl w:val="D0281976"/>
    <w:lvl w:ilvl="0" w:tplc="7AD012FA">
      <w:start w:val="1"/>
      <w:numFmt w:val="decimal"/>
      <w:lvlText w:val="2.2.%1."/>
      <w:lvlJc w:val="left"/>
      <w:pPr>
        <w:ind w:left="1291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2011" w:hanging="360"/>
      </w:pPr>
    </w:lvl>
    <w:lvl w:ilvl="2" w:tplc="0409001B" w:tentative="1">
      <w:start w:val="1"/>
      <w:numFmt w:val="lowerRoman"/>
      <w:lvlText w:val="%3."/>
      <w:lvlJc w:val="right"/>
      <w:pPr>
        <w:ind w:left="2731" w:hanging="180"/>
      </w:pPr>
    </w:lvl>
    <w:lvl w:ilvl="3" w:tplc="0409000F" w:tentative="1">
      <w:start w:val="1"/>
      <w:numFmt w:val="decimal"/>
      <w:lvlText w:val="%4."/>
      <w:lvlJc w:val="left"/>
      <w:pPr>
        <w:ind w:left="3451" w:hanging="360"/>
      </w:pPr>
    </w:lvl>
    <w:lvl w:ilvl="4" w:tplc="04090019" w:tentative="1">
      <w:start w:val="1"/>
      <w:numFmt w:val="lowerLetter"/>
      <w:lvlText w:val="%5."/>
      <w:lvlJc w:val="left"/>
      <w:pPr>
        <w:ind w:left="4171" w:hanging="360"/>
      </w:pPr>
    </w:lvl>
    <w:lvl w:ilvl="5" w:tplc="0409001B" w:tentative="1">
      <w:start w:val="1"/>
      <w:numFmt w:val="lowerRoman"/>
      <w:lvlText w:val="%6."/>
      <w:lvlJc w:val="right"/>
      <w:pPr>
        <w:ind w:left="4891" w:hanging="180"/>
      </w:pPr>
    </w:lvl>
    <w:lvl w:ilvl="6" w:tplc="0409000F" w:tentative="1">
      <w:start w:val="1"/>
      <w:numFmt w:val="decimal"/>
      <w:lvlText w:val="%7."/>
      <w:lvlJc w:val="left"/>
      <w:pPr>
        <w:ind w:left="5611" w:hanging="360"/>
      </w:pPr>
    </w:lvl>
    <w:lvl w:ilvl="7" w:tplc="04090019" w:tentative="1">
      <w:start w:val="1"/>
      <w:numFmt w:val="lowerLetter"/>
      <w:lvlText w:val="%8."/>
      <w:lvlJc w:val="left"/>
      <w:pPr>
        <w:ind w:left="6331" w:hanging="360"/>
      </w:pPr>
    </w:lvl>
    <w:lvl w:ilvl="8" w:tplc="04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24" w15:restartNumberingAfterBreak="0">
    <w:nsid w:val="431366B6"/>
    <w:multiLevelType w:val="multilevel"/>
    <w:tmpl w:val="3D567FF2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45702FF"/>
    <w:multiLevelType w:val="hybridMultilevel"/>
    <w:tmpl w:val="22C2DE36"/>
    <w:lvl w:ilvl="0" w:tplc="5E80EA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7F6110"/>
    <w:multiLevelType w:val="hybridMultilevel"/>
    <w:tmpl w:val="CC6CD5A0"/>
    <w:lvl w:ilvl="0" w:tplc="2796E8E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224A1"/>
    <w:multiLevelType w:val="hybridMultilevel"/>
    <w:tmpl w:val="79A8B54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603585"/>
    <w:multiLevelType w:val="hybridMultilevel"/>
    <w:tmpl w:val="BD7CE1F4"/>
    <w:lvl w:ilvl="0" w:tplc="FC5E314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9668DC"/>
    <w:multiLevelType w:val="hybridMultilevel"/>
    <w:tmpl w:val="1A9E8092"/>
    <w:lvl w:ilvl="0" w:tplc="14324804">
      <w:start w:val="1"/>
      <w:numFmt w:val="decimal"/>
      <w:lvlText w:val="5.%1."/>
      <w:lvlJc w:val="left"/>
      <w:pPr>
        <w:ind w:left="502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2224EAC"/>
    <w:multiLevelType w:val="multilevel"/>
    <w:tmpl w:val="9C946B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9FD1F09"/>
    <w:multiLevelType w:val="hybridMultilevel"/>
    <w:tmpl w:val="BEBA997A"/>
    <w:lvl w:ilvl="0" w:tplc="2796E8E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257808">
    <w:abstractNumId w:val="0"/>
  </w:num>
  <w:num w:numId="2" w16cid:durableId="535125775">
    <w:abstractNumId w:val="1"/>
  </w:num>
  <w:num w:numId="3" w16cid:durableId="1034160550">
    <w:abstractNumId w:val="17"/>
  </w:num>
  <w:num w:numId="4" w16cid:durableId="285737965">
    <w:abstractNumId w:val="6"/>
  </w:num>
  <w:num w:numId="5" w16cid:durableId="674723811">
    <w:abstractNumId w:val="15"/>
  </w:num>
  <w:num w:numId="6" w16cid:durableId="600921333">
    <w:abstractNumId w:val="3"/>
  </w:num>
  <w:num w:numId="7" w16cid:durableId="54283982">
    <w:abstractNumId w:val="19"/>
  </w:num>
  <w:num w:numId="8" w16cid:durableId="298194515">
    <w:abstractNumId w:val="29"/>
  </w:num>
  <w:num w:numId="9" w16cid:durableId="1909798293">
    <w:abstractNumId w:val="16"/>
  </w:num>
  <w:num w:numId="10" w16cid:durableId="1328898895">
    <w:abstractNumId w:val="23"/>
  </w:num>
  <w:num w:numId="11" w16cid:durableId="51589155">
    <w:abstractNumId w:val="21"/>
  </w:num>
  <w:num w:numId="12" w16cid:durableId="176385009">
    <w:abstractNumId w:val="9"/>
  </w:num>
  <w:num w:numId="13" w16cid:durableId="1116680158">
    <w:abstractNumId w:val="2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20" w:hanging="360"/>
        </w:pPr>
        <w:rPr>
          <w:rFonts w:hint="default"/>
          <w:b w:val="0"/>
          <w:i w:val="0"/>
          <w:sz w:val="22"/>
          <w:szCs w:val="22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suff w:val="space"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4" w16cid:durableId="1867019374">
    <w:abstractNumId w:val="7"/>
  </w:num>
  <w:num w:numId="15" w16cid:durableId="118106065">
    <w:abstractNumId w:val="28"/>
  </w:num>
  <w:num w:numId="16" w16cid:durableId="315382887">
    <w:abstractNumId w:val="27"/>
  </w:num>
  <w:num w:numId="17" w16cid:durableId="926767867">
    <w:abstractNumId w:val="10"/>
  </w:num>
  <w:num w:numId="18" w16cid:durableId="1534148460">
    <w:abstractNumId w:val="25"/>
  </w:num>
  <w:num w:numId="19" w16cid:durableId="1120880316">
    <w:abstractNumId w:val="18"/>
  </w:num>
  <w:num w:numId="20" w16cid:durableId="1847935488">
    <w:abstractNumId w:val="24"/>
  </w:num>
  <w:num w:numId="21" w16cid:durableId="2146190196">
    <w:abstractNumId w:val="14"/>
  </w:num>
  <w:num w:numId="22" w16cid:durableId="13363035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95685275">
    <w:abstractNumId w:val="4"/>
  </w:num>
  <w:num w:numId="24" w16cid:durableId="196356970">
    <w:abstractNumId w:val="12"/>
  </w:num>
  <w:num w:numId="25" w16cid:durableId="1096482971">
    <w:abstractNumId w:val="31"/>
  </w:num>
  <w:num w:numId="26" w16cid:durableId="1656491950">
    <w:abstractNumId w:val="22"/>
  </w:num>
  <w:num w:numId="27" w16cid:durableId="279804369">
    <w:abstractNumId w:val="26"/>
  </w:num>
  <w:num w:numId="28" w16cid:durableId="688457774">
    <w:abstractNumId w:val="2"/>
  </w:num>
  <w:num w:numId="29" w16cid:durableId="708606892">
    <w:abstractNumId w:val="30"/>
  </w:num>
  <w:num w:numId="30" w16cid:durableId="1484076784">
    <w:abstractNumId w:val="13"/>
  </w:num>
  <w:num w:numId="31" w16cid:durableId="935016601">
    <w:abstractNumId w:val="11"/>
  </w:num>
  <w:num w:numId="32" w16cid:durableId="684014593">
    <w:abstractNumId w:val="20"/>
  </w:num>
  <w:num w:numId="33" w16cid:durableId="1749232530">
    <w:abstractNumId w:val="5"/>
  </w:num>
  <w:num w:numId="34" w16cid:durableId="6849883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6D2"/>
    <w:rsid w:val="0000491F"/>
    <w:rsid w:val="00005C8C"/>
    <w:rsid w:val="00007065"/>
    <w:rsid w:val="00007CB1"/>
    <w:rsid w:val="0001051E"/>
    <w:rsid w:val="00022FEC"/>
    <w:rsid w:val="00023F5F"/>
    <w:rsid w:val="000310A9"/>
    <w:rsid w:val="00037D4B"/>
    <w:rsid w:val="00043A1E"/>
    <w:rsid w:val="00043FAD"/>
    <w:rsid w:val="00045511"/>
    <w:rsid w:val="00053CFE"/>
    <w:rsid w:val="000578C1"/>
    <w:rsid w:val="00057D3D"/>
    <w:rsid w:val="00060C66"/>
    <w:rsid w:val="00061643"/>
    <w:rsid w:val="00061BEE"/>
    <w:rsid w:val="0006247C"/>
    <w:rsid w:val="000656AB"/>
    <w:rsid w:val="000661C1"/>
    <w:rsid w:val="00067CE2"/>
    <w:rsid w:val="000703C7"/>
    <w:rsid w:val="000719DC"/>
    <w:rsid w:val="00075A7D"/>
    <w:rsid w:val="00076C8A"/>
    <w:rsid w:val="000923EE"/>
    <w:rsid w:val="00094BAE"/>
    <w:rsid w:val="000A1313"/>
    <w:rsid w:val="000A3D72"/>
    <w:rsid w:val="000B0DAB"/>
    <w:rsid w:val="000B1C15"/>
    <w:rsid w:val="000B2AB3"/>
    <w:rsid w:val="000C0A63"/>
    <w:rsid w:val="000C2D87"/>
    <w:rsid w:val="000D3260"/>
    <w:rsid w:val="000D3B03"/>
    <w:rsid w:val="000D764B"/>
    <w:rsid w:val="000E5B73"/>
    <w:rsid w:val="000E5D2D"/>
    <w:rsid w:val="000F0005"/>
    <w:rsid w:val="000F2A31"/>
    <w:rsid w:val="000F2C67"/>
    <w:rsid w:val="00100FB0"/>
    <w:rsid w:val="00101C9F"/>
    <w:rsid w:val="001078D9"/>
    <w:rsid w:val="001103EE"/>
    <w:rsid w:val="00110AFE"/>
    <w:rsid w:val="0011141F"/>
    <w:rsid w:val="00112C84"/>
    <w:rsid w:val="001244F0"/>
    <w:rsid w:val="00124E4A"/>
    <w:rsid w:val="00126307"/>
    <w:rsid w:val="00126F73"/>
    <w:rsid w:val="00132D2E"/>
    <w:rsid w:val="00136569"/>
    <w:rsid w:val="0014249A"/>
    <w:rsid w:val="00143489"/>
    <w:rsid w:val="001461BE"/>
    <w:rsid w:val="00150D2A"/>
    <w:rsid w:val="00151561"/>
    <w:rsid w:val="0015174A"/>
    <w:rsid w:val="001517E4"/>
    <w:rsid w:val="0015234E"/>
    <w:rsid w:val="00153208"/>
    <w:rsid w:val="00153667"/>
    <w:rsid w:val="00153D96"/>
    <w:rsid w:val="0015438D"/>
    <w:rsid w:val="00160819"/>
    <w:rsid w:val="00163055"/>
    <w:rsid w:val="00164E03"/>
    <w:rsid w:val="00166F77"/>
    <w:rsid w:val="0017110E"/>
    <w:rsid w:val="00172A9B"/>
    <w:rsid w:val="00173C8C"/>
    <w:rsid w:val="001740D2"/>
    <w:rsid w:val="0017598A"/>
    <w:rsid w:val="0018103A"/>
    <w:rsid w:val="001821B2"/>
    <w:rsid w:val="00186C32"/>
    <w:rsid w:val="001923B5"/>
    <w:rsid w:val="0019242C"/>
    <w:rsid w:val="00192EB1"/>
    <w:rsid w:val="00194350"/>
    <w:rsid w:val="001A0642"/>
    <w:rsid w:val="001A2C9D"/>
    <w:rsid w:val="001B05B2"/>
    <w:rsid w:val="001B4941"/>
    <w:rsid w:val="001B6B50"/>
    <w:rsid w:val="001C053C"/>
    <w:rsid w:val="001C2D63"/>
    <w:rsid w:val="001D07CA"/>
    <w:rsid w:val="001D403D"/>
    <w:rsid w:val="001E3FE1"/>
    <w:rsid w:val="001E4AF2"/>
    <w:rsid w:val="001E694C"/>
    <w:rsid w:val="001E7C39"/>
    <w:rsid w:val="001E7DC8"/>
    <w:rsid w:val="001F0D4B"/>
    <w:rsid w:val="001F34DA"/>
    <w:rsid w:val="001F4479"/>
    <w:rsid w:val="001F4F61"/>
    <w:rsid w:val="001F65FF"/>
    <w:rsid w:val="002024DE"/>
    <w:rsid w:val="002042FF"/>
    <w:rsid w:val="0020431E"/>
    <w:rsid w:val="0020454E"/>
    <w:rsid w:val="00204AA9"/>
    <w:rsid w:val="002059B8"/>
    <w:rsid w:val="002060CE"/>
    <w:rsid w:val="00213B1F"/>
    <w:rsid w:val="002223A1"/>
    <w:rsid w:val="00225C98"/>
    <w:rsid w:val="00231456"/>
    <w:rsid w:val="0023551E"/>
    <w:rsid w:val="002363D9"/>
    <w:rsid w:val="00240A5C"/>
    <w:rsid w:val="0024104E"/>
    <w:rsid w:val="002504EB"/>
    <w:rsid w:val="00252EA2"/>
    <w:rsid w:val="0025312F"/>
    <w:rsid w:val="00254053"/>
    <w:rsid w:val="00255E3C"/>
    <w:rsid w:val="00255F33"/>
    <w:rsid w:val="002638E3"/>
    <w:rsid w:val="002677EB"/>
    <w:rsid w:val="00272E29"/>
    <w:rsid w:val="002758F9"/>
    <w:rsid w:val="00281110"/>
    <w:rsid w:val="00282CE2"/>
    <w:rsid w:val="002876C9"/>
    <w:rsid w:val="002909E1"/>
    <w:rsid w:val="00291075"/>
    <w:rsid w:val="00291335"/>
    <w:rsid w:val="00296888"/>
    <w:rsid w:val="00297030"/>
    <w:rsid w:val="002A65B1"/>
    <w:rsid w:val="002A6691"/>
    <w:rsid w:val="002B16D2"/>
    <w:rsid w:val="002C0B4E"/>
    <w:rsid w:val="002C2630"/>
    <w:rsid w:val="002C36F0"/>
    <w:rsid w:val="002C3932"/>
    <w:rsid w:val="002C60FA"/>
    <w:rsid w:val="002C7846"/>
    <w:rsid w:val="002C7A16"/>
    <w:rsid w:val="002D10A9"/>
    <w:rsid w:val="002D688F"/>
    <w:rsid w:val="002E08DB"/>
    <w:rsid w:val="002E50AA"/>
    <w:rsid w:val="002F505C"/>
    <w:rsid w:val="00300385"/>
    <w:rsid w:val="003016A3"/>
    <w:rsid w:val="00301820"/>
    <w:rsid w:val="003064E8"/>
    <w:rsid w:val="00306E00"/>
    <w:rsid w:val="003079AA"/>
    <w:rsid w:val="00310E61"/>
    <w:rsid w:val="00317720"/>
    <w:rsid w:val="0032226F"/>
    <w:rsid w:val="00322F68"/>
    <w:rsid w:val="00323A7B"/>
    <w:rsid w:val="00330991"/>
    <w:rsid w:val="0033244A"/>
    <w:rsid w:val="0034234A"/>
    <w:rsid w:val="00346DB0"/>
    <w:rsid w:val="00347DC0"/>
    <w:rsid w:val="00355A44"/>
    <w:rsid w:val="00360322"/>
    <w:rsid w:val="00364EF9"/>
    <w:rsid w:val="00365980"/>
    <w:rsid w:val="00365E09"/>
    <w:rsid w:val="003744B3"/>
    <w:rsid w:val="00374EEE"/>
    <w:rsid w:val="00380CB8"/>
    <w:rsid w:val="00385EC0"/>
    <w:rsid w:val="0039268B"/>
    <w:rsid w:val="00393529"/>
    <w:rsid w:val="00394C83"/>
    <w:rsid w:val="00397927"/>
    <w:rsid w:val="003A4A5E"/>
    <w:rsid w:val="003A7C37"/>
    <w:rsid w:val="003B2566"/>
    <w:rsid w:val="003B3FFE"/>
    <w:rsid w:val="003B4760"/>
    <w:rsid w:val="003B50B8"/>
    <w:rsid w:val="003B545A"/>
    <w:rsid w:val="003C3042"/>
    <w:rsid w:val="003C5739"/>
    <w:rsid w:val="003D53FD"/>
    <w:rsid w:val="003D79AC"/>
    <w:rsid w:val="003D7A81"/>
    <w:rsid w:val="003E1256"/>
    <w:rsid w:val="003E385A"/>
    <w:rsid w:val="003E62DA"/>
    <w:rsid w:val="003F48FE"/>
    <w:rsid w:val="00400430"/>
    <w:rsid w:val="004032AD"/>
    <w:rsid w:val="0040750F"/>
    <w:rsid w:val="004075F8"/>
    <w:rsid w:val="004127C5"/>
    <w:rsid w:val="0041314D"/>
    <w:rsid w:val="00415B33"/>
    <w:rsid w:val="004161DB"/>
    <w:rsid w:val="00416727"/>
    <w:rsid w:val="004220AB"/>
    <w:rsid w:val="004242DE"/>
    <w:rsid w:val="00424922"/>
    <w:rsid w:val="00431185"/>
    <w:rsid w:val="00431CCD"/>
    <w:rsid w:val="00431D86"/>
    <w:rsid w:val="00433ABB"/>
    <w:rsid w:val="00441BEF"/>
    <w:rsid w:val="00443BBA"/>
    <w:rsid w:val="004457FA"/>
    <w:rsid w:val="00450DB1"/>
    <w:rsid w:val="00451C98"/>
    <w:rsid w:val="00451FBE"/>
    <w:rsid w:val="00453F4F"/>
    <w:rsid w:val="00460661"/>
    <w:rsid w:val="00464F46"/>
    <w:rsid w:val="00465356"/>
    <w:rsid w:val="00470FA3"/>
    <w:rsid w:val="00472AF4"/>
    <w:rsid w:val="00480001"/>
    <w:rsid w:val="004828EE"/>
    <w:rsid w:val="004859F0"/>
    <w:rsid w:val="004904A7"/>
    <w:rsid w:val="004912C1"/>
    <w:rsid w:val="00491B63"/>
    <w:rsid w:val="0049616D"/>
    <w:rsid w:val="0049760A"/>
    <w:rsid w:val="004A3327"/>
    <w:rsid w:val="004A4BC8"/>
    <w:rsid w:val="004A4E71"/>
    <w:rsid w:val="004A5013"/>
    <w:rsid w:val="004A685E"/>
    <w:rsid w:val="004B17C9"/>
    <w:rsid w:val="004B7BF7"/>
    <w:rsid w:val="004C48D3"/>
    <w:rsid w:val="004D4006"/>
    <w:rsid w:val="004E1168"/>
    <w:rsid w:val="004E22AD"/>
    <w:rsid w:val="004E42E8"/>
    <w:rsid w:val="004F1598"/>
    <w:rsid w:val="004F3C6A"/>
    <w:rsid w:val="004F7E57"/>
    <w:rsid w:val="0050009D"/>
    <w:rsid w:val="0050293F"/>
    <w:rsid w:val="00502ED9"/>
    <w:rsid w:val="00505987"/>
    <w:rsid w:val="005065A8"/>
    <w:rsid w:val="005102BA"/>
    <w:rsid w:val="00510B1B"/>
    <w:rsid w:val="005129AA"/>
    <w:rsid w:val="005135B3"/>
    <w:rsid w:val="00513964"/>
    <w:rsid w:val="00515647"/>
    <w:rsid w:val="00515E9C"/>
    <w:rsid w:val="00516449"/>
    <w:rsid w:val="00517EB0"/>
    <w:rsid w:val="00523486"/>
    <w:rsid w:val="00524C24"/>
    <w:rsid w:val="00525346"/>
    <w:rsid w:val="00526A01"/>
    <w:rsid w:val="00526AE3"/>
    <w:rsid w:val="00526B9D"/>
    <w:rsid w:val="00530D5A"/>
    <w:rsid w:val="00534580"/>
    <w:rsid w:val="00534F96"/>
    <w:rsid w:val="00535B76"/>
    <w:rsid w:val="005403D5"/>
    <w:rsid w:val="0054146B"/>
    <w:rsid w:val="00542A84"/>
    <w:rsid w:val="005443DC"/>
    <w:rsid w:val="00545634"/>
    <w:rsid w:val="00546BD3"/>
    <w:rsid w:val="00552CF8"/>
    <w:rsid w:val="00553D90"/>
    <w:rsid w:val="0055768B"/>
    <w:rsid w:val="00560C63"/>
    <w:rsid w:val="00560FE0"/>
    <w:rsid w:val="00561296"/>
    <w:rsid w:val="00574EE9"/>
    <w:rsid w:val="005754C1"/>
    <w:rsid w:val="005765EE"/>
    <w:rsid w:val="00583444"/>
    <w:rsid w:val="00584F6E"/>
    <w:rsid w:val="00587824"/>
    <w:rsid w:val="00593E63"/>
    <w:rsid w:val="005964A0"/>
    <w:rsid w:val="005A3224"/>
    <w:rsid w:val="005B2004"/>
    <w:rsid w:val="005B27BE"/>
    <w:rsid w:val="005B2E36"/>
    <w:rsid w:val="005B58CF"/>
    <w:rsid w:val="005C1B7D"/>
    <w:rsid w:val="005C31F2"/>
    <w:rsid w:val="005C3EAF"/>
    <w:rsid w:val="005C4705"/>
    <w:rsid w:val="005C70FD"/>
    <w:rsid w:val="005D08D8"/>
    <w:rsid w:val="005D4717"/>
    <w:rsid w:val="005D4911"/>
    <w:rsid w:val="005D76BF"/>
    <w:rsid w:val="005E7057"/>
    <w:rsid w:val="005F32BB"/>
    <w:rsid w:val="006006D3"/>
    <w:rsid w:val="00601C55"/>
    <w:rsid w:val="00602D0A"/>
    <w:rsid w:val="00603D93"/>
    <w:rsid w:val="00615C30"/>
    <w:rsid w:val="006165F7"/>
    <w:rsid w:val="006234DF"/>
    <w:rsid w:val="00625A08"/>
    <w:rsid w:val="00626943"/>
    <w:rsid w:val="00626984"/>
    <w:rsid w:val="00626A11"/>
    <w:rsid w:val="00626E80"/>
    <w:rsid w:val="0064211E"/>
    <w:rsid w:val="006431B4"/>
    <w:rsid w:val="00651936"/>
    <w:rsid w:val="00663F80"/>
    <w:rsid w:val="00665ADB"/>
    <w:rsid w:val="0066727E"/>
    <w:rsid w:val="00670963"/>
    <w:rsid w:val="0067245E"/>
    <w:rsid w:val="00674D8A"/>
    <w:rsid w:val="0067505B"/>
    <w:rsid w:val="00676B66"/>
    <w:rsid w:val="00677051"/>
    <w:rsid w:val="00681AD3"/>
    <w:rsid w:val="006821AE"/>
    <w:rsid w:val="006839E8"/>
    <w:rsid w:val="00687135"/>
    <w:rsid w:val="0069062A"/>
    <w:rsid w:val="006912BC"/>
    <w:rsid w:val="00693373"/>
    <w:rsid w:val="0069580C"/>
    <w:rsid w:val="006A028A"/>
    <w:rsid w:val="006A38E2"/>
    <w:rsid w:val="006A3E67"/>
    <w:rsid w:val="006B0686"/>
    <w:rsid w:val="006B7DF0"/>
    <w:rsid w:val="006C191B"/>
    <w:rsid w:val="006C5065"/>
    <w:rsid w:val="006C60D8"/>
    <w:rsid w:val="006D4DF7"/>
    <w:rsid w:val="006D7AD2"/>
    <w:rsid w:val="006E0258"/>
    <w:rsid w:val="006E203F"/>
    <w:rsid w:val="006E3022"/>
    <w:rsid w:val="006F06AF"/>
    <w:rsid w:val="006F24DE"/>
    <w:rsid w:val="006F4249"/>
    <w:rsid w:val="006F614E"/>
    <w:rsid w:val="00702E4E"/>
    <w:rsid w:val="007055B1"/>
    <w:rsid w:val="00710763"/>
    <w:rsid w:val="00713CBF"/>
    <w:rsid w:val="00716CBD"/>
    <w:rsid w:val="00723287"/>
    <w:rsid w:val="007240F6"/>
    <w:rsid w:val="00725BCA"/>
    <w:rsid w:val="007263E8"/>
    <w:rsid w:val="00727489"/>
    <w:rsid w:val="00732F69"/>
    <w:rsid w:val="00736F0F"/>
    <w:rsid w:val="007413E1"/>
    <w:rsid w:val="0074178D"/>
    <w:rsid w:val="00742CDC"/>
    <w:rsid w:val="00742E5B"/>
    <w:rsid w:val="00744E66"/>
    <w:rsid w:val="00745E4F"/>
    <w:rsid w:val="0075010C"/>
    <w:rsid w:val="00752E43"/>
    <w:rsid w:val="00753408"/>
    <w:rsid w:val="007539C7"/>
    <w:rsid w:val="00754602"/>
    <w:rsid w:val="00754FE1"/>
    <w:rsid w:val="007604D2"/>
    <w:rsid w:val="00762A5F"/>
    <w:rsid w:val="007665E5"/>
    <w:rsid w:val="007729BA"/>
    <w:rsid w:val="00775C33"/>
    <w:rsid w:val="007778AE"/>
    <w:rsid w:val="007813DB"/>
    <w:rsid w:val="00786301"/>
    <w:rsid w:val="007909C2"/>
    <w:rsid w:val="007926F8"/>
    <w:rsid w:val="00794EED"/>
    <w:rsid w:val="007976C3"/>
    <w:rsid w:val="007A3EEC"/>
    <w:rsid w:val="007A5E21"/>
    <w:rsid w:val="007B0041"/>
    <w:rsid w:val="007B0903"/>
    <w:rsid w:val="007B151D"/>
    <w:rsid w:val="007B463E"/>
    <w:rsid w:val="007B5D6C"/>
    <w:rsid w:val="007B6E93"/>
    <w:rsid w:val="007B741B"/>
    <w:rsid w:val="007C18CE"/>
    <w:rsid w:val="007C41C9"/>
    <w:rsid w:val="007C5501"/>
    <w:rsid w:val="007D0DB6"/>
    <w:rsid w:val="007D1D4A"/>
    <w:rsid w:val="007D27F7"/>
    <w:rsid w:val="007D661E"/>
    <w:rsid w:val="007E04E1"/>
    <w:rsid w:val="007E3433"/>
    <w:rsid w:val="007E4FC5"/>
    <w:rsid w:val="007F5163"/>
    <w:rsid w:val="007F61C8"/>
    <w:rsid w:val="00801E7E"/>
    <w:rsid w:val="00801EC1"/>
    <w:rsid w:val="00805AE4"/>
    <w:rsid w:val="00807388"/>
    <w:rsid w:val="00810053"/>
    <w:rsid w:val="0081065C"/>
    <w:rsid w:val="008112A5"/>
    <w:rsid w:val="00812E42"/>
    <w:rsid w:val="008134B4"/>
    <w:rsid w:val="00821ACE"/>
    <w:rsid w:val="0082237E"/>
    <w:rsid w:val="00822588"/>
    <w:rsid w:val="00826491"/>
    <w:rsid w:val="00827D90"/>
    <w:rsid w:val="00830888"/>
    <w:rsid w:val="00831B3B"/>
    <w:rsid w:val="008357B5"/>
    <w:rsid w:val="0083757B"/>
    <w:rsid w:val="00840269"/>
    <w:rsid w:val="00856FF9"/>
    <w:rsid w:val="00860FE5"/>
    <w:rsid w:val="00863B61"/>
    <w:rsid w:val="00865A68"/>
    <w:rsid w:val="00866C6A"/>
    <w:rsid w:val="00867B49"/>
    <w:rsid w:val="00870CC2"/>
    <w:rsid w:val="00871FE8"/>
    <w:rsid w:val="00873099"/>
    <w:rsid w:val="00873927"/>
    <w:rsid w:val="00873C6B"/>
    <w:rsid w:val="00877C72"/>
    <w:rsid w:val="0088049F"/>
    <w:rsid w:val="008814D4"/>
    <w:rsid w:val="00883A16"/>
    <w:rsid w:val="008854FB"/>
    <w:rsid w:val="00886DC4"/>
    <w:rsid w:val="008940B2"/>
    <w:rsid w:val="0089436B"/>
    <w:rsid w:val="008952CB"/>
    <w:rsid w:val="008A10A6"/>
    <w:rsid w:val="008A52B7"/>
    <w:rsid w:val="008A57DA"/>
    <w:rsid w:val="008A6343"/>
    <w:rsid w:val="008A7397"/>
    <w:rsid w:val="008B067B"/>
    <w:rsid w:val="008B3933"/>
    <w:rsid w:val="008B5213"/>
    <w:rsid w:val="008B7A5E"/>
    <w:rsid w:val="008C757C"/>
    <w:rsid w:val="008D132E"/>
    <w:rsid w:val="008D462E"/>
    <w:rsid w:val="008D5726"/>
    <w:rsid w:val="008D75AA"/>
    <w:rsid w:val="008E0407"/>
    <w:rsid w:val="008E17D5"/>
    <w:rsid w:val="008E2102"/>
    <w:rsid w:val="008E5E2E"/>
    <w:rsid w:val="008F1142"/>
    <w:rsid w:val="008F3311"/>
    <w:rsid w:val="008F64DA"/>
    <w:rsid w:val="009032F8"/>
    <w:rsid w:val="00904141"/>
    <w:rsid w:val="0090439A"/>
    <w:rsid w:val="009050BA"/>
    <w:rsid w:val="00906C8E"/>
    <w:rsid w:val="00910922"/>
    <w:rsid w:val="009146D8"/>
    <w:rsid w:val="00915E38"/>
    <w:rsid w:val="009171B3"/>
    <w:rsid w:val="009171CD"/>
    <w:rsid w:val="00917AD6"/>
    <w:rsid w:val="009205A8"/>
    <w:rsid w:val="00921869"/>
    <w:rsid w:val="00922526"/>
    <w:rsid w:val="00931634"/>
    <w:rsid w:val="00931C96"/>
    <w:rsid w:val="009325E6"/>
    <w:rsid w:val="00933E4D"/>
    <w:rsid w:val="0093727A"/>
    <w:rsid w:val="00937A80"/>
    <w:rsid w:val="0094030A"/>
    <w:rsid w:val="009419E7"/>
    <w:rsid w:val="00947E10"/>
    <w:rsid w:val="009579BD"/>
    <w:rsid w:val="00957A43"/>
    <w:rsid w:val="0096121D"/>
    <w:rsid w:val="0096350F"/>
    <w:rsid w:val="00965029"/>
    <w:rsid w:val="0096580A"/>
    <w:rsid w:val="00966383"/>
    <w:rsid w:val="00967F68"/>
    <w:rsid w:val="00975102"/>
    <w:rsid w:val="009774FA"/>
    <w:rsid w:val="00980C88"/>
    <w:rsid w:val="00981B0D"/>
    <w:rsid w:val="00981F58"/>
    <w:rsid w:val="00985696"/>
    <w:rsid w:val="00986653"/>
    <w:rsid w:val="0098670C"/>
    <w:rsid w:val="0098748C"/>
    <w:rsid w:val="00993F7F"/>
    <w:rsid w:val="00996802"/>
    <w:rsid w:val="009A2E40"/>
    <w:rsid w:val="009A30BF"/>
    <w:rsid w:val="009A4DC9"/>
    <w:rsid w:val="009A5A43"/>
    <w:rsid w:val="009B4092"/>
    <w:rsid w:val="009D18A4"/>
    <w:rsid w:val="009D1CBA"/>
    <w:rsid w:val="009D4684"/>
    <w:rsid w:val="009D553C"/>
    <w:rsid w:val="009D6D70"/>
    <w:rsid w:val="009F202C"/>
    <w:rsid w:val="009F4D04"/>
    <w:rsid w:val="009F508E"/>
    <w:rsid w:val="009F7E46"/>
    <w:rsid w:val="00A0090F"/>
    <w:rsid w:val="00A01C7F"/>
    <w:rsid w:val="00A0204F"/>
    <w:rsid w:val="00A02E57"/>
    <w:rsid w:val="00A06EB1"/>
    <w:rsid w:val="00A105FA"/>
    <w:rsid w:val="00A164A0"/>
    <w:rsid w:val="00A16C3D"/>
    <w:rsid w:val="00A236EB"/>
    <w:rsid w:val="00A24D53"/>
    <w:rsid w:val="00A25D81"/>
    <w:rsid w:val="00A304F6"/>
    <w:rsid w:val="00A33802"/>
    <w:rsid w:val="00A3627B"/>
    <w:rsid w:val="00A4211B"/>
    <w:rsid w:val="00A4300B"/>
    <w:rsid w:val="00A44478"/>
    <w:rsid w:val="00A473EA"/>
    <w:rsid w:val="00A53075"/>
    <w:rsid w:val="00A70C98"/>
    <w:rsid w:val="00A7172A"/>
    <w:rsid w:val="00A74F99"/>
    <w:rsid w:val="00A76A30"/>
    <w:rsid w:val="00A77565"/>
    <w:rsid w:val="00A837B2"/>
    <w:rsid w:val="00A86044"/>
    <w:rsid w:val="00A9001C"/>
    <w:rsid w:val="00A940B9"/>
    <w:rsid w:val="00A958EC"/>
    <w:rsid w:val="00A964AF"/>
    <w:rsid w:val="00AA6754"/>
    <w:rsid w:val="00AA723C"/>
    <w:rsid w:val="00AB2AE7"/>
    <w:rsid w:val="00AB3A6C"/>
    <w:rsid w:val="00AB4D07"/>
    <w:rsid w:val="00AB691D"/>
    <w:rsid w:val="00AC177F"/>
    <w:rsid w:val="00AC6612"/>
    <w:rsid w:val="00AD0215"/>
    <w:rsid w:val="00AD11F9"/>
    <w:rsid w:val="00AD1390"/>
    <w:rsid w:val="00AD1975"/>
    <w:rsid w:val="00AD4BF3"/>
    <w:rsid w:val="00AD5D09"/>
    <w:rsid w:val="00AD796F"/>
    <w:rsid w:val="00AE1008"/>
    <w:rsid w:val="00AE1F53"/>
    <w:rsid w:val="00AE47B4"/>
    <w:rsid w:val="00AE58C9"/>
    <w:rsid w:val="00AF11A9"/>
    <w:rsid w:val="00AF1D36"/>
    <w:rsid w:val="00AF3D5D"/>
    <w:rsid w:val="00AF641D"/>
    <w:rsid w:val="00AF6684"/>
    <w:rsid w:val="00B02604"/>
    <w:rsid w:val="00B04210"/>
    <w:rsid w:val="00B10C04"/>
    <w:rsid w:val="00B10FFE"/>
    <w:rsid w:val="00B11C55"/>
    <w:rsid w:val="00B12234"/>
    <w:rsid w:val="00B1330A"/>
    <w:rsid w:val="00B20928"/>
    <w:rsid w:val="00B27294"/>
    <w:rsid w:val="00B3412D"/>
    <w:rsid w:val="00B35BE5"/>
    <w:rsid w:val="00B35C05"/>
    <w:rsid w:val="00B35CD3"/>
    <w:rsid w:val="00B42C0E"/>
    <w:rsid w:val="00B42EE7"/>
    <w:rsid w:val="00B47B52"/>
    <w:rsid w:val="00B51F9E"/>
    <w:rsid w:val="00B530D7"/>
    <w:rsid w:val="00B56E40"/>
    <w:rsid w:val="00B60012"/>
    <w:rsid w:val="00B713E8"/>
    <w:rsid w:val="00B73E8B"/>
    <w:rsid w:val="00B86D88"/>
    <w:rsid w:val="00BA0CAC"/>
    <w:rsid w:val="00BA178B"/>
    <w:rsid w:val="00BA1DFE"/>
    <w:rsid w:val="00BA2CCB"/>
    <w:rsid w:val="00BA4FD0"/>
    <w:rsid w:val="00BA69C7"/>
    <w:rsid w:val="00BB531D"/>
    <w:rsid w:val="00BC0ECD"/>
    <w:rsid w:val="00BC1025"/>
    <w:rsid w:val="00BC15D6"/>
    <w:rsid w:val="00BE00F2"/>
    <w:rsid w:val="00BE0ED2"/>
    <w:rsid w:val="00BE16A2"/>
    <w:rsid w:val="00BE2894"/>
    <w:rsid w:val="00BF06CC"/>
    <w:rsid w:val="00BF102C"/>
    <w:rsid w:val="00BF1CDF"/>
    <w:rsid w:val="00C015F2"/>
    <w:rsid w:val="00C03903"/>
    <w:rsid w:val="00C134BE"/>
    <w:rsid w:val="00C14445"/>
    <w:rsid w:val="00C17A6F"/>
    <w:rsid w:val="00C275FE"/>
    <w:rsid w:val="00C421B7"/>
    <w:rsid w:val="00C43883"/>
    <w:rsid w:val="00C43A4C"/>
    <w:rsid w:val="00C5230A"/>
    <w:rsid w:val="00C54242"/>
    <w:rsid w:val="00C54634"/>
    <w:rsid w:val="00C60C74"/>
    <w:rsid w:val="00C6569D"/>
    <w:rsid w:val="00C65CD4"/>
    <w:rsid w:val="00C67F4A"/>
    <w:rsid w:val="00C75409"/>
    <w:rsid w:val="00C76FB5"/>
    <w:rsid w:val="00C7785E"/>
    <w:rsid w:val="00C83B99"/>
    <w:rsid w:val="00C84765"/>
    <w:rsid w:val="00C848C7"/>
    <w:rsid w:val="00C8523B"/>
    <w:rsid w:val="00C91C5D"/>
    <w:rsid w:val="00C92692"/>
    <w:rsid w:val="00CA11DD"/>
    <w:rsid w:val="00CA12C2"/>
    <w:rsid w:val="00CA511D"/>
    <w:rsid w:val="00CA6780"/>
    <w:rsid w:val="00CC2784"/>
    <w:rsid w:val="00CC2ED6"/>
    <w:rsid w:val="00CC4294"/>
    <w:rsid w:val="00CC662F"/>
    <w:rsid w:val="00CD000A"/>
    <w:rsid w:val="00CD14CD"/>
    <w:rsid w:val="00CE1259"/>
    <w:rsid w:val="00CE3EFA"/>
    <w:rsid w:val="00CE416B"/>
    <w:rsid w:val="00CE6574"/>
    <w:rsid w:val="00CF10CD"/>
    <w:rsid w:val="00CF1445"/>
    <w:rsid w:val="00CF28D8"/>
    <w:rsid w:val="00CF5281"/>
    <w:rsid w:val="00CF651A"/>
    <w:rsid w:val="00D00328"/>
    <w:rsid w:val="00D0193C"/>
    <w:rsid w:val="00D03E38"/>
    <w:rsid w:val="00D06A10"/>
    <w:rsid w:val="00D0725B"/>
    <w:rsid w:val="00D07AE8"/>
    <w:rsid w:val="00D10463"/>
    <w:rsid w:val="00D1115A"/>
    <w:rsid w:val="00D1132C"/>
    <w:rsid w:val="00D16814"/>
    <w:rsid w:val="00D22EB6"/>
    <w:rsid w:val="00D23B7E"/>
    <w:rsid w:val="00D2635A"/>
    <w:rsid w:val="00D27605"/>
    <w:rsid w:val="00D322CA"/>
    <w:rsid w:val="00D3348A"/>
    <w:rsid w:val="00D3422C"/>
    <w:rsid w:val="00D34772"/>
    <w:rsid w:val="00D3738E"/>
    <w:rsid w:val="00D37402"/>
    <w:rsid w:val="00D37A8B"/>
    <w:rsid w:val="00D43742"/>
    <w:rsid w:val="00D44E3E"/>
    <w:rsid w:val="00D4622F"/>
    <w:rsid w:val="00D472E6"/>
    <w:rsid w:val="00D47E14"/>
    <w:rsid w:val="00D52A66"/>
    <w:rsid w:val="00D62764"/>
    <w:rsid w:val="00D65DFB"/>
    <w:rsid w:val="00D708F6"/>
    <w:rsid w:val="00D80290"/>
    <w:rsid w:val="00D806E2"/>
    <w:rsid w:val="00D81BD3"/>
    <w:rsid w:val="00D820DC"/>
    <w:rsid w:val="00D82CA4"/>
    <w:rsid w:val="00D8398E"/>
    <w:rsid w:val="00D87FAF"/>
    <w:rsid w:val="00D900A8"/>
    <w:rsid w:val="00D92DDA"/>
    <w:rsid w:val="00D94F05"/>
    <w:rsid w:val="00D95BB6"/>
    <w:rsid w:val="00DA1CFC"/>
    <w:rsid w:val="00DA3F92"/>
    <w:rsid w:val="00DB53C8"/>
    <w:rsid w:val="00DC0B36"/>
    <w:rsid w:val="00DC6767"/>
    <w:rsid w:val="00DC7AB1"/>
    <w:rsid w:val="00DD0791"/>
    <w:rsid w:val="00DD1E4B"/>
    <w:rsid w:val="00DD1FCA"/>
    <w:rsid w:val="00DD4017"/>
    <w:rsid w:val="00DD40B8"/>
    <w:rsid w:val="00DD4F79"/>
    <w:rsid w:val="00DD6332"/>
    <w:rsid w:val="00DE1D5E"/>
    <w:rsid w:val="00DE2C7E"/>
    <w:rsid w:val="00DE39CF"/>
    <w:rsid w:val="00DE5470"/>
    <w:rsid w:val="00DF0140"/>
    <w:rsid w:val="00DF0709"/>
    <w:rsid w:val="00DF302B"/>
    <w:rsid w:val="00DF4205"/>
    <w:rsid w:val="00E00E89"/>
    <w:rsid w:val="00E017D5"/>
    <w:rsid w:val="00E01A4E"/>
    <w:rsid w:val="00E03A6C"/>
    <w:rsid w:val="00E15716"/>
    <w:rsid w:val="00E2382B"/>
    <w:rsid w:val="00E23ADC"/>
    <w:rsid w:val="00E2591A"/>
    <w:rsid w:val="00E273A6"/>
    <w:rsid w:val="00E307DE"/>
    <w:rsid w:val="00E30C40"/>
    <w:rsid w:val="00E317AB"/>
    <w:rsid w:val="00E36D87"/>
    <w:rsid w:val="00E42E0A"/>
    <w:rsid w:val="00E52414"/>
    <w:rsid w:val="00E53158"/>
    <w:rsid w:val="00E552DD"/>
    <w:rsid w:val="00E60C65"/>
    <w:rsid w:val="00E62AA2"/>
    <w:rsid w:val="00E6605A"/>
    <w:rsid w:val="00E66C0E"/>
    <w:rsid w:val="00E7112E"/>
    <w:rsid w:val="00E712A8"/>
    <w:rsid w:val="00E72176"/>
    <w:rsid w:val="00E75587"/>
    <w:rsid w:val="00E809F6"/>
    <w:rsid w:val="00E81B76"/>
    <w:rsid w:val="00E82EA6"/>
    <w:rsid w:val="00E86712"/>
    <w:rsid w:val="00E90C27"/>
    <w:rsid w:val="00E9652B"/>
    <w:rsid w:val="00E97972"/>
    <w:rsid w:val="00EA19D4"/>
    <w:rsid w:val="00EA210B"/>
    <w:rsid w:val="00EA71BD"/>
    <w:rsid w:val="00EB03F9"/>
    <w:rsid w:val="00EB3989"/>
    <w:rsid w:val="00EB3C4B"/>
    <w:rsid w:val="00EB60F9"/>
    <w:rsid w:val="00EB6F27"/>
    <w:rsid w:val="00EC090F"/>
    <w:rsid w:val="00EC3504"/>
    <w:rsid w:val="00EC3EC9"/>
    <w:rsid w:val="00EC561B"/>
    <w:rsid w:val="00EC599B"/>
    <w:rsid w:val="00ED10B8"/>
    <w:rsid w:val="00ED1CC2"/>
    <w:rsid w:val="00ED4030"/>
    <w:rsid w:val="00EE140A"/>
    <w:rsid w:val="00EE1601"/>
    <w:rsid w:val="00EE3168"/>
    <w:rsid w:val="00EE3368"/>
    <w:rsid w:val="00EE78FA"/>
    <w:rsid w:val="00EF41B7"/>
    <w:rsid w:val="00EF7EA6"/>
    <w:rsid w:val="00F003EC"/>
    <w:rsid w:val="00F07B8B"/>
    <w:rsid w:val="00F07DF1"/>
    <w:rsid w:val="00F10D14"/>
    <w:rsid w:val="00F16934"/>
    <w:rsid w:val="00F22069"/>
    <w:rsid w:val="00F2395A"/>
    <w:rsid w:val="00F24AF5"/>
    <w:rsid w:val="00F352C8"/>
    <w:rsid w:val="00F36D04"/>
    <w:rsid w:val="00F3769C"/>
    <w:rsid w:val="00F47351"/>
    <w:rsid w:val="00F47926"/>
    <w:rsid w:val="00F50581"/>
    <w:rsid w:val="00F50F2E"/>
    <w:rsid w:val="00F5478E"/>
    <w:rsid w:val="00F54EF9"/>
    <w:rsid w:val="00F6054C"/>
    <w:rsid w:val="00F6248F"/>
    <w:rsid w:val="00F661AA"/>
    <w:rsid w:val="00F7124E"/>
    <w:rsid w:val="00F71744"/>
    <w:rsid w:val="00F72002"/>
    <w:rsid w:val="00F743CF"/>
    <w:rsid w:val="00F84F46"/>
    <w:rsid w:val="00F859EC"/>
    <w:rsid w:val="00F87113"/>
    <w:rsid w:val="00F9022F"/>
    <w:rsid w:val="00F94665"/>
    <w:rsid w:val="00F94DCE"/>
    <w:rsid w:val="00F95B61"/>
    <w:rsid w:val="00F97746"/>
    <w:rsid w:val="00FA4486"/>
    <w:rsid w:val="00FA4FAA"/>
    <w:rsid w:val="00FB20FF"/>
    <w:rsid w:val="00FB2403"/>
    <w:rsid w:val="00FB2DE6"/>
    <w:rsid w:val="00FB56DD"/>
    <w:rsid w:val="00FB6A87"/>
    <w:rsid w:val="00FC244E"/>
    <w:rsid w:val="00FC2C6B"/>
    <w:rsid w:val="00FC3924"/>
    <w:rsid w:val="00FC4F6E"/>
    <w:rsid w:val="00FC6522"/>
    <w:rsid w:val="00FD04AB"/>
    <w:rsid w:val="00FD1ADB"/>
    <w:rsid w:val="00FD1CC7"/>
    <w:rsid w:val="00FD20D9"/>
    <w:rsid w:val="00FD2B32"/>
    <w:rsid w:val="00FD487D"/>
    <w:rsid w:val="00FD5A07"/>
    <w:rsid w:val="00FD7D3A"/>
    <w:rsid w:val="00FE4C11"/>
    <w:rsid w:val="00FF0C2B"/>
    <w:rsid w:val="00FF12BB"/>
    <w:rsid w:val="00FF2210"/>
    <w:rsid w:val="00FF2A6F"/>
    <w:rsid w:val="00FF6555"/>
    <w:rsid w:val="013191A1"/>
    <w:rsid w:val="09AC1346"/>
    <w:rsid w:val="101FDB09"/>
    <w:rsid w:val="1C4E65CD"/>
    <w:rsid w:val="21677BAF"/>
    <w:rsid w:val="3F320186"/>
    <w:rsid w:val="420D4547"/>
    <w:rsid w:val="4A7672B2"/>
    <w:rsid w:val="75903FF5"/>
    <w:rsid w:val="7DE9C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EBCC7"/>
  <w15:chartTrackingRefBased/>
  <w15:docId w15:val="{B5A9AD2F-D095-4DD8-9AEE-9994B5A6D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41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1">
    <w:name w:val="Heading 41"/>
    <w:link w:val="Heading42"/>
    <w:rsid w:val="002B16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link w:val="Bodytext1"/>
    <w:rsid w:val="002B16D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Headerorfooter">
    <w:name w:val="Header or footer_"/>
    <w:link w:val="Headerorfooter0"/>
    <w:rsid w:val="002B16D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11">
    <w:name w:val="Header or footer + 11"/>
    <w:aliases w:val="5 pt"/>
    <w:rsid w:val="002B16D2"/>
    <w:rPr>
      <w:rFonts w:ascii="Times New Roman" w:hAnsi="Times New Roman" w:cs="Times New Roman"/>
      <w:spacing w:val="0"/>
      <w:sz w:val="23"/>
      <w:szCs w:val="23"/>
    </w:rPr>
  </w:style>
  <w:style w:type="character" w:customStyle="1" w:styleId="BodytextBold">
    <w:name w:val="Body text + Bold"/>
    <w:rsid w:val="002B16D2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rsid w:val="002B16D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rsid w:val="002B16D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rsid w:val="002B16D2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Heading31">
    <w:name w:val="Heading 31"/>
    <w:link w:val="Heading32"/>
    <w:rsid w:val="002B16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7">
    <w:name w:val="Body text (7)_"/>
    <w:link w:val="Bodytext70"/>
    <w:rsid w:val="002B16D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2B16D2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2B16D2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2B16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2">
    <w:name w:val="Heading 42"/>
    <w:basedOn w:val="Normal"/>
    <w:link w:val="Heading41"/>
    <w:rsid w:val="002B16D2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Bodytext1">
    <w:name w:val="Body text1"/>
    <w:basedOn w:val="Normal"/>
    <w:link w:val="Bodytext"/>
    <w:rsid w:val="002B16D2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20">
    <w:name w:val="Body text (2)"/>
    <w:basedOn w:val="Normal"/>
    <w:link w:val="Bodytext2"/>
    <w:rsid w:val="002B16D2"/>
    <w:pPr>
      <w:shd w:val="clear" w:color="auto" w:fill="FFFFFF"/>
      <w:spacing w:line="269" w:lineRule="exact"/>
      <w:ind w:hanging="400"/>
    </w:pPr>
    <w:rPr>
      <w:rFonts w:ascii="Times New Roman" w:eastAsiaTheme="minorHAnsi" w:hAnsi="Times New Roman" w:cs="Times New Roman"/>
      <w:i/>
      <w:iCs/>
      <w:color w:val="auto"/>
      <w:sz w:val="23"/>
      <w:szCs w:val="23"/>
      <w:lang w:eastAsia="en-US"/>
    </w:rPr>
  </w:style>
  <w:style w:type="paragraph" w:customStyle="1" w:styleId="Headerorfooter0">
    <w:name w:val="Header or footer"/>
    <w:basedOn w:val="Normal"/>
    <w:link w:val="Headerorfooter"/>
    <w:rsid w:val="002B16D2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Heading32">
    <w:name w:val="Heading 32"/>
    <w:basedOn w:val="Normal"/>
    <w:link w:val="Heading31"/>
    <w:rsid w:val="002B16D2"/>
    <w:pPr>
      <w:shd w:val="clear" w:color="auto" w:fill="FFFFFF"/>
      <w:spacing w:after="300" w:line="240" w:lineRule="atLeast"/>
      <w:outlineLvl w:val="2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Bodytext70">
    <w:name w:val="Body text (7)"/>
    <w:basedOn w:val="Normal"/>
    <w:link w:val="Bodytext7"/>
    <w:rsid w:val="002B16D2"/>
    <w:pPr>
      <w:shd w:val="clear" w:color="auto" w:fill="FFFFFF"/>
      <w:spacing w:before="60" w:after="60" w:line="240" w:lineRule="atLeas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90">
    <w:name w:val="Body text (9)"/>
    <w:basedOn w:val="Normal"/>
    <w:link w:val="Bodytext9"/>
    <w:rsid w:val="002B16D2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table" w:styleId="TableGrid">
    <w:name w:val="Table Grid"/>
    <w:basedOn w:val="TableNormal"/>
    <w:uiPriority w:val="39"/>
    <w:rsid w:val="002B1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B16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6D2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2B16D2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702E4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A210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nhideWhenUsed/>
    <w:rsid w:val="00F003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03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03EC"/>
    <w:rPr>
      <w:rFonts w:ascii="Arial Unicode MS" w:eastAsia="Arial Unicode MS" w:hAnsi="Arial Unicode MS" w:cs="Arial Unicode MS"/>
      <w:color w:val="000000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03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03EC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3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3EC"/>
    <w:rPr>
      <w:rFonts w:ascii="Segoe UI" w:eastAsia="Arial Unicode MS" w:hAnsi="Segoe UI" w:cs="Segoe UI"/>
      <w:color w:val="000000"/>
      <w:sz w:val="18"/>
      <w:szCs w:val="18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5156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1561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entele,Table of contents numbered,Body 1"/>
    <w:basedOn w:val="Normal"/>
    <w:link w:val="ListParagraphChar"/>
    <w:uiPriority w:val="34"/>
    <w:qFormat/>
    <w:rsid w:val="00D47E1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D47E14"/>
  </w:style>
  <w:style w:type="character" w:customStyle="1" w:styleId="FontStyle23">
    <w:name w:val="Font Style23"/>
    <w:rsid w:val="00BE2894"/>
    <w:rPr>
      <w:rFonts w:ascii="Times New Roman" w:hAnsi="Times New Roman" w:cs="Times New Roman"/>
      <w:spacing w:val="1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42A84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FB2DE6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nhideWhenUsed/>
    <w:rsid w:val="00EE3368"/>
    <w:pPr>
      <w:ind w:firstLine="357"/>
    </w:pPr>
    <w:rPr>
      <w:rFonts w:ascii="Arial" w:eastAsiaTheme="minorHAnsi" w:hAnsi="Arial" w:cstheme="minorBidi"/>
      <w:color w:val="auto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EE3368"/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EB398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customStyle="1" w:styleId="CentrBoldm">
    <w:name w:val="CentrBoldm"/>
    <w:basedOn w:val="Normal"/>
    <w:rsid w:val="00601C55"/>
    <w:pPr>
      <w:autoSpaceDE w:val="0"/>
      <w:autoSpaceDN w:val="0"/>
      <w:adjustRightInd w:val="0"/>
      <w:jc w:val="center"/>
    </w:pPr>
    <w:rPr>
      <w:rFonts w:ascii="TimesLT" w:eastAsia="Times New Roman" w:hAnsi="TimesLT" w:cs="Times New Roman"/>
      <w:b/>
      <w:bCs/>
      <w:color w:val="auto"/>
      <w:sz w:val="20"/>
      <w:szCs w:val="20"/>
      <w:lang w:val="en-US" w:eastAsia="en-US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link w:val="BodyText0"/>
    <w:uiPriority w:val="99"/>
    <w:locked/>
    <w:rsid w:val="00AE1008"/>
    <w:rPr>
      <w:rFonts w:ascii="Times New Roman" w:eastAsia="Times New Roman" w:hAnsi="Times New Roman"/>
      <w:sz w:val="24"/>
    </w:rPr>
  </w:style>
  <w:style w:type="paragraph" w:styleId="BodyText0">
    <w:name w:val="Body Text"/>
    <w:aliases w:val="Char Char,Char,Char Char Char Diagrama Diagrama Diagrama Diagrama Diagrama,Char Char Char Diagrama Diagrama Diagrama Diagrama Diagrama Diagrama Diagrama Diagrama Diagrama Diagrama,body text,contents,bt,b,body inde"/>
    <w:basedOn w:val="Normal"/>
    <w:link w:val="BodyTextChar"/>
    <w:uiPriority w:val="99"/>
    <w:unhideWhenUsed/>
    <w:qFormat/>
    <w:rsid w:val="00AE1008"/>
    <w:pPr>
      <w:jc w:val="both"/>
    </w:pPr>
    <w:rPr>
      <w:rFonts w:ascii="Times New Roman" w:eastAsia="Times New Roman" w:hAnsi="Times New Roman" w:cstheme="minorBidi"/>
      <w:color w:val="auto"/>
      <w:szCs w:val="22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AE1008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customStyle="1" w:styleId="xmsonormal">
    <w:name w:val="x_msonormal"/>
    <w:basedOn w:val="Normal"/>
    <w:rsid w:val="00E2382B"/>
    <w:rPr>
      <w:rFonts w:ascii="Calibri" w:eastAsiaTheme="minorHAnsi" w:hAnsi="Calibri" w:cs="Calibri"/>
      <w:color w:val="auto"/>
      <w:sz w:val="22"/>
      <w:szCs w:val="22"/>
    </w:rPr>
  </w:style>
  <w:style w:type="paragraph" w:customStyle="1" w:styleId="xmsocaption">
    <w:name w:val="x_msocaption"/>
    <w:basedOn w:val="Normal"/>
    <w:rsid w:val="00E2382B"/>
    <w:pPr>
      <w:shd w:val="clear" w:color="auto" w:fill="FFFFFF"/>
      <w:spacing w:before="160" w:after="120" w:line="360" w:lineRule="auto"/>
      <w:jc w:val="center"/>
    </w:pPr>
    <w:rPr>
      <w:rFonts w:ascii="Calibri Light" w:eastAsiaTheme="minorHAnsi" w:hAnsi="Calibri Light" w:cs="Calibri Light"/>
      <w:i/>
      <w:iCs/>
      <w:sz w:val="16"/>
      <w:szCs w:val="16"/>
    </w:rPr>
  </w:style>
  <w:style w:type="paragraph" w:customStyle="1" w:styleId="ReportExecSummaryText">
    <w:name w:val="Report Exec Summary Text"/>
    <w:basedOn w:val="Normal"/>
    <w:rsid w:val="007B5D6C"/>
    <w:pPr>
      <w:spacing w:after="170" w:line="260" w:lineRule="exact"/>
    </w:pPr>
    <w:rPr>
      <w:rFonts w:asciiTheme="minorHAnsi" w:eastAsia="Times New Roman" w:hAnsiTheme="minorHAnsi" w:cs="Times New Roman"/>
      <w:color w:val="auto"/>
      <w:sz w:val="22"/>
      <w:szCs w:val="20"/>
      <w:lang w:val="en-GB" w:eastAsia="en-US"/>
    </w:rPr>
  </w:style>
  <w:style w:type="paragraph" w:styleId="Caption">
    <w:name w:val="caption"/>
    <w:aliases w:val="~Caption,Caption Table"/>
    <w:basedOn w:val="Normal"/>
    <w:next w:val="Normal"/>
    <w:link w:val="CaptionChar"/>
    <w:unhideWhenUsed/>
    <w:qFormat/>
    <w:rsid w:val="007B5D6C"/>
    <w:pPr>
      <w:spacing w:after="120"/>
      <w:jc w:val="center"/>
    </w:pPr>
    <w:rPr>
      <w:rFonts w:asciiTheme="minorHAnsi" w:eastAsiaTheme="minorEastAsia" w:hAnsiTheme="minorHAnsi" w:cstheme="minorBidi"/>
      <w:b/>
      <w:bCs/>
      <w:color w:val="4472C4" w:themeColor="accent1"/>
      <w:sz w:val="22"/>
      <w:szCs w:val="22"/>
      <w:lang w:val="en-GB" w:eastAsia="ko-KR"/>
    </w:rPr>
  </w:style>
  <w:style w:type="character" w:customStyle="1" w:styleId="CaptionChar">
    <w:name w:val="Caption Char"/>
    <w:aliases w:val="~Caption Char,Caption Table Char"/>
    <w:basedOn w:val="DefaultParagraphFont"/>
    <w:link w:val="Caption"/>
    <w:rsid w:val="007B5D6C"/>
    <w:rPr>
      <w:rFonts w:eastAsiaTheme="minorEastAsia"/>
      <w:b/>
      <w:bCs/>
      <w:color w:val="4472C4" w:themeColor="accent1"/>
      <w:lang w:val="en-GB" w:eastAsia="ko-KR"/>
    </w:rPr>
  </w:style>
  <w:style w:type="table" w:styleId="GridTable4-Accent5">
    <w:name w:val="Grid Table 4 Accent 5"/>
    <w:basedOn w:val="TableNormal"/>
    <w:uiPriority w:val="49"/>
    <w:rsid w:val="007B5D6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C852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5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3F9EB759072D441BD473658094D7411" ma:contentTypeVersion="12" ma:contentTypeDescription="Kurkite naują dokumentą." ma:contentTypeScope="" ma:versionID="d4c6152eccea2b8ace5b1e93b3a0c249">
  <xsd:schema xmlns:xsd="http://www.w3.org/2001/XMLSchema" xmlns:xs="http://www.w3.org/2001/XMLSchema" xmlns:p="http://schemas.microsoft.com/office/2006/metadata/properties" xmlns:ns3="61e798cb-34b0-4f1f-937c-de4b536529b2" xmlns:ns4="7768cf7f-a321-4efe-8c7b-9ba775940068" targetNamespace="http://schemas.microsoft.com/office/2006/metadata/properties" ma:root="true" ma:fieldsID="42d26fe764fdc00a7f1d2151164d1024" ns3:_="" ns4:_="">
    <xsd:import namespace="61e798cb-34b0-4f1f-937c-de4b536529b2"/>
    <xsd:import namespace="7768cf7f-a321-4efe-8c7b-9ba77594006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798cb-34b0-4f1f-937c-de4b536529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68cf7f-a321-4efe-8c7b-9ba775940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C14CD-C04F-4D89-942D-8934AAD5A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798cb-34b0-4f1f-937c-de4b536529b2"/>
    <ds:schemaRef ds:uri="7768cf7f-a321-4efe-8c7b-9ba775940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CCE27A-FF36-4DAB-A9F4-C9A664CBB9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95923E-6541-4A37-BAF1-B8E92EDBE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83A403-3E49-447A-84BD-413899371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2594</Words>
  <Characters>1480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Agnė Vielytė</cp:lastModifiedBy>
  <cp:revision>4</cp:revision>
  <cp:lastPrinted>2020-06-02T16:27:00Z</cp:lastPrinted>
  <dcterms:created xsi:type="dcterms:W3CDTF">2024-02-15T10:16:00Z</dcterms:created>
  <dcterms:modified xsi:type="dcterms:W3CDTF">2025-01-23T11:32:00Z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0x01010003F9EB759072D441BD473658094D7411</vt:lpwstr>
  </property>
</Properties>
</file>